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44665" w14:textId="77777777"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14:paraId="247D64FD" w14:textId="77777777"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14:paraId="7997FEA5" w14:textId="77777777"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14:paraId="5710FDBF" w14:textId="77777777"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14:paraId="41E36154" w14:textId="77777777" w:rsidR="00D91FE3" w:rsidRDefault="0047635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p>
    <w:p w14:paraId="4B199E4B" w14:textId="77777777" w:rsidR="00D3156F" w:rsidRPr="00D3156F" w:rsidRDefault="00D3156F">
      <w:pPr>
        <w:pStyle w:val="10"/>
        <w:shd w:val="clear" w:color="auto" w:fill="FFFFFF"/>
        <w:spacing w:after="0" w:line="240" w:lineRule="auto"/>
        <w:jc w:val="center"/>
        <w:rPr>
          <w:rFonts w:ascii="PT Astra Serif" w:hAnsi="PT Astra Serif"/>
          <w:caps/>
          <w:color w:val="000000"/>
          <w:szCs w:val="24"/>
        </w:rPr>
      </w:pPr>
      <w:r w:rsidRPr="00D3156F">
        <w:rPr>
          <w:rFonts w:ascii="PT Astra Serif" w:hAnsi="PT Astra Serif"/>
          <w:caps/>
          <w:color w:val="000000"/>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14:paraId="30DA87BA" w14:textId="1FD1B396" w:rsidR="00D91FE3" w:rsidRPr="000D5A22" w:rsidRDefault="00F12074" w:rsidP="00476351">
      <w:pPr>
        <w:pStyle w:val="10"/>
        <w:tabs>
          <w:tab w:val="left" w:pos="6946"/>
        </w:tabs>
        <w:jc w:val="center"/>
        <w:rPr>
          <w:rFonts w:ascii="PT Astra Serif" w:hAnsi="PT Astra Serif"/>
          <w:color w:val="000099"/>
          <w:sz w:val="28"/>
          <w:szCs w:val="28"/>
        </w:rPr>
      </w:pPr>
      <w:r w:rsidRPr="000D5A22">
        <w:rPr>
          <w:rFonts w:ascii="PT Astra Serif" w:hAnsi="PT Astra Serif"/>
          <w:color w:val="000099"/>
          <w:sz w:val="28"/>
          <w:szCs w:val="28"/>
        </w:rPr>
        <w:t>(ИКЗ</w:t>
      </w:r>
      <w:r w:rsidR="002F5E7C">
        <w:rPr>
          <w:rFonts w:ascii="PT Astra Serif" w:hAnsi="PT Astra Serif"/>
          <w:color w:val="000099"/>
          <w:sz w:val="28"/>
          <w:szCs w:val="28"/>
        </w:rPr>
        <w:t xml:space="preserve"> </w:t>
      </w:r>
      <w:r w:rsidR="00447F27" w:rsidRPr="00447F27">
        <w:rPr>
          <w:rFonts w:ascii="PT Astra Serif" w:hAnsi="PT Astra Serif"/>
          <w:color w:val="000099"/>
          <w:sz w:val="28"/>
          <w:szCs w:val="28"/>
        </w:rPr>
        <w:t>25 38622015543862201001 0005 00</w:t>
      </w:r>
      <w:r w:rsidR="00447F27">
        <w:rPr>
          <w:rFonts w:ascii="PT Astra Serif" w:hAnsi="PT Astra Serif"/>
          <w:color w:val="000099"/>
          <w:sz w:val="28"/>
          <w:szCs w:val="28"/>
        </w:rPr>
        <w:t>1</w:t>
      </w:r>
      <w:r w:rsidR="00447F27" w:rsidRPr="00447F27">
        <w:rPr>
          <w:rFonts w:ascii="PT Astra Serif" w:hAnsi="PT Astra Serif"/>
          <w:color w:val="000099"/>
          <w:sz w:val="28"/>
          <w:szCs w:val="28"/>
        </w:rPr>
        <w:t xml:space="preserve"> 7490 244</w:t>
      </w:r>
      <w:r w:rsidRPr="000D5A22">
        <w:rPr>
          <w:rFonts w:ascii="PT Astra Serif" w:hAnsi="PT Astra Serif"/>
          <w:color w:val="000099"/>
          <w:sz w:val="28"/>
          <w:szCs w:val="28"/>
        </w:rPr>
        <w:t>)</w:t>
      </w:r>
    </w:p>
    <w:p w14:paraId="4A95B44D" w14:textId="77777777" w:rsidR="00494F12" w:rsidRPr="00AC7B6C" w:rsidRDefault="00494F12">
      <w:pPr>
        <w:pStyle w:val="10"/>
        <w:tabs>
          <w:tab w:val="left" w:pos="6946"/>
        </w:tabs>
        <w:spacing w:after="0" w:line="240" w:lineRule="auto"/>
        <w:jc w:val="center"/>
        <w:rPr>
          <w:rFonts w:ascii="PT Astra Serif" w:hAnsi="PT Astra Serif"/>
          <w:color w:val="000099"/>
          <w:szCs w:val="24"/>
        </w:rPr>
      </w:pPr>
    </w:p>
    <w:p w14:paraId="6C32BD9E" w14:textId="77777777"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14:paraId="71A159D2" w14:textId="77777777" w:rsidR="00D91FE3" w:rsidRPr="00AC7B6C" w:rsidRDefault="00D91FE3">
      <w:pPr>
        <w:pStyle w:val="10"/>
        <w:spacing w:after="0" w:line="240" w:lineRule="auto"/>
        <w:ind w:firstLine="709"/>
        <w:rPr>
          <w:rFonts w:ascii="PT Astra Serif" w:hAnsi="PT Astra Serif"/>
          <w:szCs w:val="24"/>
        </w:rPr>
      </w:pPr>
    </w:p>
    <w:p w14:paraId="55FFBE34" w14:textId="77777777"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4F30C6E7" w14:textId="77777777"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14:paraId="1D4B68FB"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14:paraId="71072F96"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14:paraId="3BB9757E" w14:textId="77777777"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DD411B"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E51FF6">
        <w:rPr>
          <w:rFonts w:ascii="PT Astra Serif" w:hAnsi="PT Astra Serif"/>
          <w:szCs w:val="24"/>
        </w:rPr>
        <w:t>муниципальный</w:t>
      </w:r>
      <w:r w:rsidR="009B0EE1">
        <w:rPr>
          <w:rFonts w:ascii="PT Astra Serif" w:hAnsi="PT Astra Serif"/>
          <w:szCs w:val="24"/>
        </w:rPr>
        <w:t xml:space="preserve"> </w:t>
      </w:r>
      <w:r w:rsidR="00E51FF6">
        <w:rPr>
          <w:rFonts w:ascii="PT Astra Serif" w:hAnsi="PT Astra Serif"/>
          <w:szCs w:val="24"/>
        </w:rPr>
        <w:t>Контракт</w:t>
      </w:r>
      <w:r w:rsidRPr="00AC7B6C">
        <w:rPr>
          <w:rFonts w:ascii="PT Astra Serif" w:hAnsi="PT Astra Serif"/>
          <w:szCs w:val="24"/>
        </w:rPr>
        <w:t>, именуемый в дальнейшем «</w:t>
      </w:r>
      <w:r w:rsidR="00E51FF6">
        <w:rPr>
          <w:rFonts w:ascii="PT Astra Serif" w:hAnsi="PT Astra Serif"/>
          <w:szCs w:val="24"/>
        </w:rPr>
        <w:t>Контракт</w:t>
      </w:r>
      <w:r w:rsidRPr="00AC7B6C">
        <w:rPr>
          <w:rFonts w:ascii="PT Astra Serif" w:hAnsi="PT Astra Serif"/>
          <w:szCs w:val="24"/>
        </w:rPr>
        <w:t>», о нижеследующем:</w:t>
      </w:r>
    </w:p>
    <w:p w14:paraId="47179CF3" w14:textId="77777777" w:rsidR="003F19AB" w:rsidRPr="00AC7B6C" w:rsidRDefault="003F19AB">
      <w:pPr>
        <w:pStyle w:val="10"/>
        <w:spacing w:after="0" w:line="240" w:lineRule="auto"/>
        <w:ind w:firstLine="709"/>
        <w:jc w:val="both"/>
        <w:rPr>
          <w:rFonts w:ascii="PT Astra Serif" w:hAnsi="PT Astra Serif"/>
          <w:color w:val="000000"/>
          <w:kern w:val="2"/>
          <w:szCs w:val="24"/>
        </w:rPr>
      </w:pPr>
    </w:p>
    <w:p w14:paraId="6FECDE95" w14:textId="77777777"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 xml:space="preserve">1. Предмет </w:t>
      </w:r>
      <w:r w:rsidR="00E51FF6">
        <w:rPr>
          <w:rFonts w:ascii="PT Astra Serif" w:hAnsi="PT Astra Serif"/>
          <w:b/>
          <w:szCs w:val="24"/>
        </w:rPr>
        <w:t>Контракт</w:t>
      </w:r>
      <w:r>
        <w:rPr>
          <w:rFonts w:ascii="PT Astra Serif" w:hAnsi="PT Astra Serif"/>
          <w:b/>
          <w:szCs w:val="24"/>
        </w:rPr>
        <w:t>а</w:t>
      </w:r>
    </w:p>
    <w:p w14:paraId="6D23DED5" w14:textId="77777777"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E51FF6">
        <w:rPr>
          <w:rFonts w:ascii="PT Astra Serif" w:hAnsi="PT Astra Serif"/>
          <w:bCs/>
          <w:color w:val="000000"/>
          <w:szCs w:val="24"/>
        </w:rPr>
        <w:t>Контракт</w:t>
      </w:r>
      <w:r w:rsidR="009B0EE1">
        <w:rPr>
          <w:rFonts w:ascii="PT Astra Serif" w:hAnsi="PT Astra Serif"/>
          <w:bCs/>
          <w:color w:val="000000"/>
          <w:szCs w:val="24"/>
        </w:rPr>
        <w:t>а</w:t>
      </w:r>
      <w:r w:rsidRPr="007C5543">
        <w:rPr>
          <w:rFonts w:ascii="PT Astra Serif" w:hAnsi="PT Astra Serif"/>
          <w:color w:val="000000"/>
          <w:szCs w:val="24"/>
        </w:rPr>
        <w:t xml:space="preserve"> </w:t>
      </w:r>
      <w:r w:rsidR="00476351">
        <w:rPr>
          <w:rFonts w:ascii="PT Astra Serif" w:hAnsi="PT Astra Serif"/>
          <w:color w:val="000000"/>
          <w:szCs w:val="24"/>
        </w:rPr>
        <w:t xml:space="preserve"> </w:t>
      </w:r>
      <w:r w:rsidR="00D3156F" w:rsidRPr="00D3156F">
        <w:rPr>
          <w:rFonts w:ascii="PT Astra Serif" w:hAnsi="PT Astra Serif"/>
          <w:color w:val="000000"/>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w:t>
      </w:r>
      <w:r w:rsidR="00D3156F">
        <w:rPr>
          <w:rFonts w:ascii="PT Astra Serif" w:hAnsi="PT Astra Serif"/>
          <w:color w:val="000000"/>
          <w:szCs w:val="24"/>
        </w:rPr>
        <w:t>овой аттестации города Югорска",</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14:paraId="14287004" w14:textId="77777777" w:rsidR="00D3156F" w:rsidRPr="00D3156F" w:rsidRDefault="00D3156F" w:rsidP="00D3156F">
      <w:pPr>
        <w:pStyle w:val="afffc"/>
        <w:ind w:firstLine="709"/>
        <w:rPr>
          <w:rFonts w:ascii="PT Astra Serif" w:hAnsi="PT Astra Serif"/>
          <w:color w:val="000000"/>
          <w:szCs w:val="24"/>
        </w:rPr>
      </w:pPr>
      <w:r w:rsidRPr="00D3156F">
        <w:rPr>
          <w:rFonts w:ascii="PT Astra Serif" w:hAnsi="PT Astra Serif"/>
          <w:color w:val="000000"/>
          <w:szCs w:val="24"/>
        </w:rPr>
        <w:t>1.2.</w:t>
      </w:r>
      <w:r w:rsidRPr="00D3156F">
        <w:rPr>
          <w:rFonts w:ascii="PT Astra Serif" w:hAnsi="PT Astra Serif"/>
          <w:color w:val="000000"/>
          <w:szCs w:val="24"/>
        </w:rPr>
        <w:tab/>
        <w:t xml:space="preserve">Состав и объем услуг определяется в Техническом задании (приложение №1) и Спецификации (приложение №2) к Контракту. </w:t>
      </w:r>
    </w:p>
    <w:p w14:paraId="6E5E0CD0" w14:textId="77777777" w:rsidR="00D91FE3" w:rsidRPr="00AC7B6C" w:rsidRDefault="00D3156F" w:rsidP="00D3156F">
      <w:pPr>
        <w:pStyle w:val="afffc"/>
        <w:spacing w:line="240" w:lineRule="auto"/>
        <w:ind w:firstLine="709"/>
        <w:rPr>
          <w:rFonts w:ascii="PT Astra Serif" w:hAnsi="PT Astra Serif"/>
          <w:szCs w:val="24"/>
        </w:rPr>
      </w:pPr>
      <w:r w:rsidRPr="00D3156F">
        <w:rPr>
          <w:rFonts w:ascii="PT Astra Serif" w:hAnsi="PT Astra Serif"/>
          <w:color w:val="000000"/>
          <w:szCs w:val="24"/>
        </w:rPr>
        <w:t>1.3. Место оказания услуг: Российская Федерация, 628260, Ханты-Мансийский автономный округ – Югра, город Югорск, ул. Ленина, зд.29, пом.3.</w:t>
      </w:r>
    </w:p>
    <w:p w14:paraId="291E6CB8" w14:textId="77777777"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 xml:space="preserve">2. Цена </w:t>
      </w:r>
      <w:r w:rsidR="00E51FF6">
        <w:rPr>
          <w:rFonts w:ascii="PT Astra Serif" w:hAnsi="PT Astra Serif"/>
          <w:b/>
          <w:szCs w:val="24"/>
        </w:rPr>
        <w:t>Контракт</w:t>
      </w:r>
      <w:r>
        <w:rPr>
          <w:rFonts w:ascii="PT Astra Serif" w:hAnsi="PT Astra Serif"/>
          <w:b/>
          <w:szCs w:val="24"/>
        </w:rPr>
        <w:t>а</w:t>
      </w:r>
      <w:r w:rsidR="00F12074" w:rsidRPr="00AC7B6C">
        <w:rPr>
          <w:rFonts w:ascii="PT Astra Serif" w:hAnsi="PT Astra Serif"/>
          <w:b/>
          <w:szCs w:val="24"/>
        </w:rPr>
        <w:t xml:space="preserve"> и порядок расчётов</w:t>
      </w:r>
    </w:p>
    <w:p w14:paraId="0F3D8AB7" w14:textId="77777777"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xml:space="preserve"> является твёрдой, не может изменяться в ходе заключения и исполнения </w:t>
      </w:r>
      <w:r w:rsidR="00E51FF6">
        <w:rPr>
          <w:rFonts w:ascii="PT Astra Serif" w:hAnsi="PT Astra Serif"/>
          <w:szCs w:val="24"/>
        </w:rPr>
        <w:t>Контракт</w:t>
      </w:r>
      <w:r w:rsidR="003961E0" w:rsidRPr="003961E0">
        <w:rPr>
          <w:rFonts w:ascii="PT Astra Serif" w:hAnsi="PT Astra Serif"/>
          <w:szCs w:val="24"/>
        </w:rPr>
        <w:t>а</w:t>
      </w:r>
      <w:r w:rsidRPr="00AC7B6C">
        <w:rPr>
          <w:rFonts w:ascii="PT Astra Serif" w:hAnsi="PT Astra Serif"/>
          <w:szCs w:val="24"/>
        </w:rPr>
        <w:t xml:space="preserve">, за исключением случаев, установленных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14:paraId="46FF46FA" w14:textId="0A87D35B"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ED0433">
        <w:rPr>
          <w:rFonts w:ascii="PT Astra Serif" w:hAnsi="PT Astra Serif"/>
          <w:color w:val="auto"/>
          <w:szCs w:val="24"/>
        </w:rPr>
        <w:t>Бюджет города Югорска</w:t>
      </w:r>
      <w:r w:rsidR="007C5543" w:rsidRPr="0082142D">
        <w:rPr>
          <w:rFonts w:ascii="PT Astra Serif" w:hAnsi="PT Astra Serif"/>
          <w:color w:val="auto"/>
          <w:szCs w:val="24"/>
        </w:rPr>
        <w:t xml:space="preserve"> на 202</w:t>
      </w:r>
      <w:r w:rsidR="00447F27">
        <w:rPr>
          <w:rFonts w:ascii="PT Astra Serif" w:hAnsi="PT Astra Serif"/>
          <w:color w:val="auto"/>
          <w:szCs w:val="24"/>
        </w:rPr>
        <w:t>5</w:t>
      </w:r>
      <w:r w:rsidR="0082142D" w:rsidRPr="0082142D">
        <w:rPr>
          <w:rFonts w:ascii="PT Astra Serif" w:hAnsi="PT Astra Serif"/>
          <w:color w:val="auto"/>
          <w:szCs w:val="24"/>
        </w:rPr>
        <w:t xml:space="preserve"> год.</w:t>
      </w:r>
      <w:r w:rsidR="007C5543" w:rsidRPr="0082142D">
        <w:rPr>
          <w:rFonts w:ascii="PT Astra Serif" w:hAnsi="PT Astra Serif"/>
          <w:color w:val="auto"/>
          <w:szCs w:val="24"/>
        </w:rPr>
        <w:t xml:space="preserve"> </w:t>
      </w:r>
    </w:p>
    <w:p w14:paraId="4A52BD03" w14:textId="77777777"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Общая цена </w:t>
      </w:r>
      <w:r w:rsidR="00E51FF6">
        <w:rPr>
          <w:rFonts w:ascii="PT Astra Serif" w:hAnsi="PT Astra Serif"/>
          <w:color w:val="auto"/>
          <w:szCs w:val="24"/>
        </w:rPr>
        <w:t>Контракт</w:t>
      </w:r>
      <w:r>
        <w:rPr>
          <w:rFonts w:ascii="PT Astra Serif" w:hAnsi="PT Astra Serif"/>
          <w:color w:val="auto"/>
          <w:szCs w:val="24"/>
        </w:rPr>
        <w:t>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14:paraId="6329EDE9"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E51FF6">
        <w:rPr>
          <w:rFonts w:ascii="PT Astra Serif" w:hAnsi="PT Astra Serif"/>
          <w:color w:val="auto"/>
          <w:szCs w:val="24"/>
        </w:rPr>
        <w:t>Контракт</w:t>
      </w:r>
      <w:r w:rsidR="003961E0">
        <w:rPr>
          <w:rFonts w:ascii="PT Astra Serif" w:hAnsi="PT Astra Serif"/>
          <w:color w:val="auto"/>
          <w:szCs w:val="24"/>
        </w:rPr>
        <w:t>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14:paraId="5A98EAF8" w14:textId="77777777"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7B1871" w14:textId="77777777"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 Расчеты по Контракту производятся в следующем порядке:</w:t>
      </w:r>
    </w:p>
    <w:p w14:paraId="0865738E" w14:textId="77777777"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14:paraId="370ED385" w14:textId="77777777"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2.4.2. Оплата производится в рублях Российской Федерации.</w:t>
      </w:r>
    </w:p>
    <w:p w14:paraId="4ED5735A" w14:textId="77777777"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2.4.3. Расчёт за оказанные услуги осуществляется в течение 7 (семи) рабочих дней со дня подписания Заказчиком структурированного документа о приёмке.</w:t>
      </w:r>
    </w:p>
    <w:p w14:paraId="6DB71BF5"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обеспечивает согласование новых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том числе цены и (или)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и (или) объёма оказываемых услуг, предусмотренного </w:t>
      </w:r>
      <w:r w:rsidR="00E51FF6">
        <w:rPr>
          <w:rFonts w:ascii="PT Astra Serif" w:hAnsi="PT Astra Serif"/>
          <w:szCs w:val="24"/>
        </w:rPr>
        <w:t>Контракт</w:t>
      </w:r>
      <w:r w:rsidR="003961E0">
        <w:rPr>
          <w:rFonts w:ascii="PT Astra Serif" w:hAnsi="PT Astra Serif"/>
          <w:szCs w:val="24"/>
        </w:rPr>
        <w:t>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заказчик обеспечивает согласование существенных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части сокращения объёмов оказываемых услуг.</w:t>
      </w:r>
    </w:p>
    <w:p w14:paraId="24B88529" w14:textId="77777777"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55D932CF" w14:textId="77777777" w:rsidR="00D91FE3" w:rsidRPr="00AC7B6C" w:rsidRDefault="00D91FE3">
      <w:pPr>
        <w:pStyle w:val="10"/>
        <w:spacing w:after="0" w:line="240" w:lineRule="auto"/>
        <w:ind w:firstLine="709"/>
        <w:rPr>
          <w:rFonts w:ascii="PT Astra Serif" w:hAnsi="PT Astra Serif"/>
          <w:szCs w:val="24"/>
        </w:rPr>
      </w:pPr>
    </w:p>
    <w:p w14:paraId="087F22E4" w14:textId="77777777"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14:paraId="106A49B1" w14:textId="77777777"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14:paraId="5899BC01" w14:textId="77777777"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w:t>
      </w:r>
    </w:p>
    <w:p w14:paraId="1CCE4EC1" w14:textId="77777777"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14:paraId="31AFF42B" w14:textId="77777777"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w:t>
      </w:r>
    </w:p>
    <w:p w14:paraId="4636D5FC" w14:textId="77777777"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законодательством Российской Федерации.</w:t>
      </w:r>
    </w:p>
    <w:p w14:paraId="40BBFF83" w14:textId="77777777"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14:paraId="07460BB3" w14:textId="77777777"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 xml:space="preserve"> услуг по объёму и качеству.</w:t>
      </w:r>
    </w:p>
    <w:p w14:paraId="253B93F7" w14:textId="77777777"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E51FF6">
        <w:rPr>
          <w:rFonts w:ascii="PT Astra Serif" w:hAnsi="PT Astra Serif"/>
          <w:szCs w:val="24"/>
        </w:rPr>
        <w:t>Контракт</w:t>
      </w:r>
      <w:r w:rsidRPr="00AC7B6C">
        <w:rPr>
          <w:rFonts w:ascii="PT Astra Serif" w:hAnsi="PT Astra Serif"/>
          <w:szCs w:val="24"/>
        </w:rPr>
        <w:t>ом.</w:t>
      </w:r>
    </w:p>
    <w:p w14:paraId="79A83E92" w14:textId="77777777"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E51FF6">
        <w:rPr>
          <w:rFonts w:ascii="PT Astra Serif" w:hAnsi="PT Astra Serif"/>
          <w:color w:val="000000"/>
          <w:szCs w:val="24"/>
        </w:rPr>
        <w:t>Контракт</w:t>
      </w:r>
      <w:r w:rsidR="000E1E07">
        <w:rPr>
          <w:rFonts w:ascii="PT Astra Serif" w:hAnsi="PT Astra Serif"/>
          <w:color w:val="000000"/>
          <w:szCs w:val="24"/>
        </w:rPr>
        <w:t>а</w:t>
      </w:r>
      <w:r w:rsidRPr="00AC7B6C">
        <w:rPr>
          <w:rFonts w:ascii="PT Astra Serif" w:hAnsi="PT Astra Serif"/>
          <w:color w:val="000000"/>
          <w:szCs w:val="24"/>
        </w:rPr>
        <w:t>.</w:t>
      </w:r>
    </w:p>
    <w:p w14:paraId="4675710F" w14:textId="77777777"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227F1668" w14:textId="77777777"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14:paraId="008B51FA" w14:textId="77777777"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7BD48E27" w14:textId="77777777"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245E6010" w14:textId="77777777"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w:t>
      </w:r>
    </w:p>
    <w:p w14:paraId="5398086C" w14:textId="77777777"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0A88036F"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14:paraId="1EF877E4" w14:textId="77777777"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3D1C3301" w14:textId="77777777"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 </w:t>
      </w:r>
      <w:r w:rsidR="00340EEF" w:rsidRPr="00340EEF">
        <w:rPr>
          <w:rFonts w:ascii="PT Astra Serif" w:hAnsi="PT Astra Serif"/>
          <w:szCs w:val="24"/>
        </w:rPr>
        <w:t>Исполнитель обязан:</w:t>
      </w:r>
    </w:p>
    <w:p w14:paraId="7DDD8AA5" w14:textId="77777777"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w:t>
      </w:r>
      <w:r w:rsidRPr="00AC7B6C">
        <w:rPr>
          <w:rFonts w:ascii="PT Astra Serif" w:hAnsi="PT Astra Serif"/>
          <w:szCs w:val="24"/>
        </w:rPr>
        <w:lastRenderedPageBreak/>
        <w:t xml:space="preserve">предусмотренных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371CE19D" w14:textId="77777777"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14:paraId="6A081FAC" w14:textId="77777777"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14:paraId="54B3E8F1" w14:textId="77777777"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14:paraId="14FC4F21" w14:textId="530517E9" w:rsidR="00BA3AD3" w:rsidRDefault="00B3100F" w:rsidP="008B5506">
      <w:pPr>
        <w:pStyle w:val="afffb"/>
        <w:widowControl/>
        <w:tabs>
          <w:tab w:val="clear" w:pos="709"/>
          <w:tab w:val="left" w:pos="0"/>
        </w:tabs>
        <w:suppressAutoHyphens w:val="0"/>
        <w:autoSpaceDE w:val="0"/>
        <w:autoSpaceDN w:val="0"/>
        <w:adjustRightInd w:val="0"/>
        <w:spacing w:line="240" w:lineRule="auto"/>
        <w:ind w:left="0" w:firstLine="709"/>
        <w:contextualSpacing/>
        <w:jc w:val="both"/>
        <w:rPr>
          <w:rFonts w:ascii="PT Astra Serif" w:hAnsi="PT Astra Serif"/>
          <w:color w:val="000099"/>
          <w:szCs w:val="24"/>
        </w:rPr>
      </w:pPr>
      <w:r w:rsidRPr="007D45E8">
        <w:rPr>
          <w:rFonts w:ascii="PT Astra Serif" w:hAnsi="PT Astra Serif"/>
          <w:szCs w:val="24"/>
        </w:rPr>
        <w:t xml:space="preserve">4.1. </w:t>
      </w:r>
      <w:r w:rsidR="00EC137C" w:rsidRPr="007D45E8">
        <w:rPr>
          <w:rFonts w:ascii="PT Astra Serif" w:hAnsi="PT Astra Serif"/>
          <w:szCs w:val="24"/>
        </w:rPr>
        <w:t xml:space="preserve">Услуги должны быть оказаны </w:t>
      </w:r>
      <w:r w:rsidR="00B42370" w:rsidRPr="007D45E8">
        <w:rPr>
          <w:rFonts w:ascii="PT Astra Serif" w:hAnsi="PT Astra Serif"/>
          <w:color w:val="000099"/>
          <w:szCs w:val="24"/>
        </w:rPr>
        <w:t>с даты заключения Муниципального Контракта</w:t>
      </w:r>
      <w:r w:rsidR="005C1863" w:rsidRPr="007D45E8">
        <w:rPr>
          <w:rFonts w:ascii="PT Astra Serif" w:hAnsi="PT Astra Serif"/>
          <w:color w:val="000099"/>
          <w:szCs w:val="24"/>
        </w:rPr>
        <w:t xml:space="preserve"> по </w:t>
      </w:r>
      <w:r w:rsidR="002F5E7C" w:rsidRPr="007D45E8">
        <w:rPr>
          <w:rFonts w:ascii="PT Astra Serif" w:hAnsi="PT Astra Serif"/>
          <w:color w:val="000099"/>
          <w:szCs w:val="24"/>
        </w:rPr>
        <w:t>31</w:t>
      </w:r>
      <w:r w:rsidR="005C1863" w:rsidRPr="007D45E8">
        <w:rPr>
          <w:rFonts w:ascii="PT Astra Serif" w:hAnsi="PT Astra Serif"/>
          <w:color w:val="000099"/>
          <w:szCs w:val="24"/>
        </w:rPr>
        <w:t>.</w:t>
      </w:r>
      <w:r w:rsidR="002F5E7C" w:rsidRPr="007D45E8">
        <w:rPr>
          <w:rFonts w:ascii="PT Astra Serif" w:hAnsi="PT Astra Serif"/>
          <w:color w:val="000099"/>
          <w:szCs w:val="24"/>
        </w:rPr>
        <w:t>07</w:t>
      </w:r>
      <w:r w:rsidR="005C1863" w:rsidRPr="007D45E8">
        <w:rPr>
          <w:rFonts w:ascii="PT Astra Serif" w:hAnsi="PT Astra Serif"/>
          <w:color w:val="000099"/>
          <w:szCs w:val="24"/>
        </w:rPr>
        <w:t>.202</w:t>
      </w:r>
      <w:r w:rsidR="00447F27">
        <w:rPr>
          <w:rFonts w:ascii="PT Astra Serif" w:hAnsi="PT Astra Serif"/>
          <w:color w:val="000099"/>
          <w:szCs w:val="24"/>
        </w:rPr>
        <w:t>5</w:t>
      </w:r>
      <w:r w:rsidR="00476351" w:rsidRPr="007D45E8">
        <w:rPr>
          <w:rFonts w:ascii="PT Astra Serif" w:hAnsi="PT Astra Serif"/>
          <w:color w:val="000099"/>
          <w:szCs w:val="24"/>
        </w:rPr>
        <w:t xml:space="preserve"> г</w:t>
      </w:r>
      <w:r w:rsidR="00F12074" w:rsidRPr="007D45E8">
        <w:rPr>
          <w:rFonts w:ascii="PT Astra Serif" w:hAnsi="PT Astra Serif"/>
          <w:color w:val="000099"/>
          <w:szCs w:val="24"/>
        </w:rPr>
        <w:t>.</w:t>
      </w:r>
      <w:r w:rsidR="00BA3AD3">
        <w:rPr>
          <w:rFonts w:ascii="PT Astra Serif" w:hAnsi="PT Astra Serif"/>
          <w:color w:val="000099"/>
          <w:szCs w:val="24"/>
        </w:rPr>
        <w:t xml:space="preserve"> </w:t>
      </w:r>
    </w:p>
    <w:p w14:paraId="2E7455D8" w14:textId="7F22FE06"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 xml:space="preserve">Услуга предоставляется однократно по заявке Заказчика. Заявки предоставляются в течение действия </w:t>
      </w:r>
      <w:r w:rsidR="00E51FF6">
        <w:rPr>
          <w:szCs w:val="24"/>
        </w:rPr>
        <w:t>Контракт</w:t>
      </w:r>
      <w:r w:rsidRPr="00BA3AD3">
        <w:rPr>
          <w:szCs w:val="24"/>
        </w:rPr>
        <w:t>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Pr="00BA3AD3">
        <w:rPr>
          <w:szCs w:val="24"/>
        </w:rPr>
        <w:t xml:space="preserve">Заявка должна </w:t>
      </w:r>
      <w:r w:rsidR="008B5506" w:rsidRPr="00BA3AD3">
        <w:rPr>
          <w:szCs w:val="24"/>
        </w:rPr>
        <w:t>содержать сведения</w:t>
      </w:r>
      <w:r w:rsidRPr="00BA3AD3">
        <w:rPr>
          <w:szCs w:val="24"/>
        </w:rPr>
        <w:t>: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с срок не позднее 2-х рабочих дней до начала оказания услуг.</w:t>
      </w:r>
    </w:p>
    <w:p w14:paraId="400E036E"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14:paraId="74A66322" w14:textId="77777777"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части оказания услуг и их приёмки. </w:t>
      </w:r>
    </w:p>
    <w:p w14:paraId="2E35F6D4" w14:textId="77777777"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14:paraId="674AF702" w14:textId="77777777"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F2F951" w14:textId="77777777"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14:paraId="2153805B"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14:paraId="1B6FD410"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proofErr w:type="spellStart"/>
      <w:r w:rsidR="00E51FF6">
        <w:rPr>
          <w:rFonts w:ascii="PT Astra Serif" w:hAnsi="PT Astra Serif"/>
          <w:color w:val="000000"/>
          <w:szCs w:val="24"/>
        </w:rPr>
        <w:t>Контракт</w:t>
      </w:r>
      <w:r w:rsidRPr="00D55562">
        <w:rPr>
          <w:rFonts w:ascii="PT Astra Serif" w:hAnsi="PT Astra Serif"/>
          <w:color w:val="000000"/>
          <w:szCs w:val="24"/>
        </w:rPr>
        <w:t>в</w:t>
      </w:r>
      <w:proofErr w:type="spellEnd"/>
      <w:r w:rsidRPr="00D55562">
        <w:rPr>
          <w:rFonts w:ascii="PT Astra Serif" w:hAnsi="PT Astra Serif"/>
          <w:color w:val="000000"/>
          <w:szCs w:val="24"/>
        </w:rPr>
        <w:t xml:space="preserve">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2C273BB6"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14:paraId="782A7D0C"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14:paraId="110C1D96"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14:paraId="18D7D072"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14:paraId="2A646DCC"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D4F06A"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14:paraId="29181363"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 xml:space="preserve">подтверждает исполнение Исполнителем обязательств по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14:paraId="1BAC80A1"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14:paraId="43CF54CA"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14:paraId="03F49AFC"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E51FF6">
        <w:rPr>
          <w:rFonts w:ascii="PT Astra Serif" w:hAnsi="PT Astra Serif"/>
          <w:color w:val="000000"/>
          <w:szCs w:val="24"/>
        </w:rPr>
        <w:t>Контракт</w:t>
      </w:r>
      <w:r w:rsidRPr="00D55562">
        <w:rPr>
          <w:rFonts w:ascii="PT Astra Serif" w:hAnsi="PT Astra Serif"/>
          <w:color w:val="000000"/>
          <w:szCs w:val="24"/>
        </w:rPr>
        <w:t>ом, может также осуществляться с привлечением экспертов, экспертных организаций.</w:t>
      </w:r>
    </w:p>
    <w:p w14:paraId="59EA619A"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FAF49A8" w14:textId="1CB06275"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112EA2" w:rsidRPr="00112EA2">
        <w:rPr>
          <w:rFonts w:ascii="PT Astra Serif" w:hAnsi="PT Astra Serif"/>
          <w:color w:val="000000"/>
          <w:szCs w:val="24"/>
        </w:rPr>
        <w:t>электронной форме в единой информационной системе и устанавливает сроки для устранения выявленных нарушений</w:t>
      </w:r>
      <w:r w:rsidRPr="00D55562">
        <w:rPr>
          <w:rFonts w:ascii="PT Astra Serif" w:hAnsi="PT Astra Serif"/>
          <w:color w:val="000000"/>
          <w:szCs w:val="24"/>
        </w:rPr>
        <w:t>.</w:t>
      </w:r>
    </w:p>
    <w:p w14:paraId="52A97D69"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E51FF6">
        <w:rPr>
          <w:rFonts w:ascii="PT Astra Serif" w:hAnsi="PT Astra Serif"/>
          <w:color w:val="000000"/>
          <w:szCs w:val="24"/>
        </w:rPr>
        <w:t>Контракт</w:t>
      </w:r>
      <w:r w:rsidRPr="00D55562">
        <w:rPr>
          <w:rFonts w:ascii="PT Astra Serif" w:hAnsi="PT Astra Serif"/>
          <w:color w:val="000000"/>
          <w:szCs w:val="24"/>
        </w:rPr>
        <w:t>у.</w:t>
      </w:r>
    </w:p>
    <w:p w14:paraId="4B3CF4A5" w14:textId="7E2F5C3A"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Заказчик производит удержание неустойки (штрафа, пеней) и (или) возмещения причинённых Исполнителем убытков.</w:t>
      </w:r>
    </w:p>
    <w:p w14:paraId="7C822D10"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в присутствии представителя Исполнителя. </w:t>
      </w:r>
    </w:p>
    <w:p w14:paraId="2907B7D3"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2823DA9E"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w:t>
      </w:r>
    </w:p>
    <w:p w14:paraId="0286A563"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14:paraId="02836D1C"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14:paraId="06FD69C0"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w:t>
      </w:r>
    </w:p>
    <w:p w14:paraId="42CE930F"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14:paraId="09EC6E07"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4E45C00F"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14:paraId="64E5DE28"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14:paraId="61889526"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14:paraId="4FCEACDE" w14:textId="77777777"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46CAA73A" w14:textId="77777777"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14:paraId="677E2918" w14:textId="77777777" w:rsidR="00D55562" w:rsidRPr="00AC7B6C" w:rsidRDefault="00D55562" w:rsidP="00D55562">
      <w:pPr>
        <w:pStyle w:val="10"/>
        <w:spacing w:after="0" w:line="240" w:lineRule="auto"/>
        <w:ind w:firstLine="709"/>
        <w:jc w:val="both"/>
        <w:rPr>
          <w:rFonts w:ascii="PT Astra Serif" w:hAnsi="PT Astra Serif"/>
          <w:kern w:val="2"/>
          <w:szCs w:val="24"/>
        </w:rPr>
      </w:pPr>
    </w:p>
    <w:p w14:paraId="6DFB736E" w14:textId="77777777"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E51FF6">
        <w:rPr>
          <w:rFonts w:ascii="PT Astra Serif" w:hAnsi="PT Astra Serif"/>
          <w:b/>
          <w:szCs w:val="24"/>
        </w:rPr>
        <w:t>Контракт</w:t>
      </w:r>
      <w:r w:rsidR="000E1E07" w:rsidRPr="000E1E07">
        <w:rPr>
          <w:rFonts w:ascii="PT Astra Serif" w:hAnsi="PT Astra Serif"/>
          <w:b/>
          <w:szCs w:val="24"/>
        </w:rPr>
        <w:t>а</w:t>
      </w:r>
      <w:r w:rsidR="00CF690A" w:rsidRPr="00AC7B6C">
        <w:rPr>
          <w:rFonts w:ascii="PT Astra Serif" w:hAnsi="PT Astra Serif"/>
          <w:b/>
          <w:szCs w:val="24"/>
        </w:rPr>
        <w:t>, обеспечение гарантийных обязательств</w:t>
      </w:r>
    </w:p>
    <w:p w14:paraId="62882A83" w14:textId="77777777" w:rsidR="0076140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1CD3BEA1"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0244F491" w14:textId="77777777" w:rsidR="00761400" w:rsidRDefault="00204180" w:rsidP="00761400">
      <w:pPr>
        <w:pStyle w:val="10"/>
        <w:spacing w:after="0"/>
        <w:ind w:firstLine="709"/>
        <w:jc w:val="both"/>
        <w:rPr>
          <w:rFonts w:ascii="PT Astra Serif" w:hAnsi="PT Astra Serif"/>
          <w:szCs w:val="24"/>
        </w:rPr>
      </w:pPr>
      <w:r w:rsidRPr="00761400">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761400" w:rsidRPr="00761400">
        <w:rPr>
          <w:rFonts w:ascii="PT Astra Serif" w:hAnsi="PT Astra Serif"/>
          <w:szCs w:val="24"/>
        </w:rPr>
        <w:t>_______</w:t>
      </w:r>
      <w:r w:rsidRPr="00761400">
        <w:rPr>
          <w:rFonts w:ascii="PT Astra Serif" w:hAnsi="PT Astra Serif"/>
          <w:szCs w:val="24"/>
        </w:rPr>
        <w:t xml:space="preserve"> рубль </w:t>
      </w:r>
      <w:r w:rsidR="00761400" w:rsidRPr="00761400">
        <w:rPr>
          <w:rFonts w:ascii="PT Astra Serif" w:hAnsi="PT Astra Serif"/>
          <w:szCs w:val="24"/>
        </w:rPr>
        <w:t>______</w:t>
      </w:r>
      <w:r w:rsidRPr="00761400">
        <w:rPr>
          <w:rFonts w:ascii="PT Astra Serif" w:hAnsi="PT Astra Serif"/>
          <w:szCs w:val="24"/>
        </w:rPr>
        <w:t xml:space="preserve"> копеек              (5 процентов от цены контракта).</w:t>
      </w:r>
    </w:p>
    <w:p w14:paraId="2A671C7E" w14:textId="29342FBC" w:rsidR="00204180" w:rsidRPr="00204180" w:rsidRDefault="00204180" w:rsidP="00761400">
      <w:pPr>
        <w:pStyle w:val="10"/>
        <w:spacing w:after="0"/>
        <w:ind w:firstLine="709"/>
        <w:jc w:val="both"/>
        <w:rPr>
          <w:rFonts w:ascii="PT Astra Serif" w:hAnsi="PT Astra Serif"/>
          <w:szCs w:val="24"/>
        </w:rPr>
      </w:pPr>
      <w:r w:rsidRPr="003E31C5">
        <w:rPr>
          <w:rFonts w:ascii="PT Astra Serif" w:hAnsi="PT Astra Serif"/>
          <w:szCs w:val="24"/>
        </w:rPr>
        <w:t xml:space="preserve">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00917C22">
        <w:rPr>
          <w:rFonts w:ascii="PT Astra Serif" w:hAnsi="PT Astra Serif"/>
          <w:szCs w:val="24"/>
        </w:rPr>
        <w:t>23 270</w:t>
      </w:r>
      <w:r w:rsidRPr="003E31C5">
        <w:rPr>
          <w:rFonts w:ascii="PT Astra Serif" w:hAnsi="PT Astra Serif"/>
          <w:szCs w:val="24"/>
        </w:rPr>
        <w:t xml:space="preserve">  рублей </w:t>
      </w:r>
      <w:r w:rsidR="00917C22">
        <w:rPr>
          <w:rFonts w:ascii="PT Astra Serif" w:hAnsi="PT Astra Serif"/>
          <w:szCs w:val="24"/>
        </w:rPr>
        <w:t>8</w:t>
      </w:r>
      <w:r w:rsidRPr="003E31C5">
        <w:rPr>
          <w:rFonts w:ascii="PT Astra Serif" w:hAnsi="PT Astra Serif"/>
          <w:szCs w:val="24"/>
        </w:rPr>
        <w:t>0 копеек (10 процентов от начальной (максимальной) цены контракта)</w:t>
      </w:r>
      <w:r w:rsidR="003E31C5">
        <w:rPr>
          <w:rFonts w:ascii="PT Astra Serif" w:hAnsi="PT Astra Serif"/>
          <w:szCs w:val="24"/>
        </w:rPr>
        <w:t>.</w:t>
      </w:r>
      <w:bookmarkStart w:id="0" w:name="_GoBack"/>
      <w:bookmarkEnd w:id="0"/>
    </w:p>
    <w:p w14:paraId="50BCE1FF" w14:textId="77777777" w:rsidR="00204180" w:rsidRPr="00E700BA" w:rsidRDefault="00204180" w:rsidP="00761400">
      <w:pPr>
        <w:pStyle w:val="10"/>
        <w:spacing w:after="0"/>
        <w:ind w:firstLine="709"/>
        <w:jc w:val="both"/>
        <w:rPr>
          <w:rFonts w:ascii="PT Astra Serif" w:hAnsi="PT Astra Serif"/>
          <w:i/>
          <w:szCs w:val="24"/>
        </w:rPr>
      </w:pPr>
      <w:r w:rsidRPr="00E700BA">
        <w:rPr>
          <w:rFonts w:ascii="PT Astra Serif" w:hAnsi="PT Astra Serif"/>
          <w:i/>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w:t>
      </w:r>
    </w:p>
    <w:p w14:paraId="7936C468" w14:textId="77777777" w:rsidR="00204180" w:rsidRPr="00204180" w:rsidRDefault="00E700BA" w:rsidP="00761400">
      <w:pPr>
        <w:pStyle w:val="10"/>
        <w:spacing w:after="0"/>
        <w:ind w:firstLine="709"/>
        <w:jc w:val="both"/>
        <w:rPr>
          <w:rFonts w:ascii="PT Astra Serif" w:hAnsi="PT Astra Serif"/>
          <w:szCs w:val="24"/>
        </w:rPr>
      </w:pPr>
      <w:r w:rsidRPr="00E700BA">
        <w:rPr>
          <w:rFonts w:ascii="PT Astra Serif" w:hAnsi="PT Astra Serif"/>
          <w:i/>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w:t>
      </w:r>
      <w:r w:rsidRPr="00E700BA">
        <w:rPr>
          <w:rFonts w:ascii="PT Astra Serif" w:hAnsi="PT Astra Serif"/>
          <w:i/>
          <w:szCs w:val="24"/>
        </w:rPr>
        <w:lastRenderedPageBreak/>
        <w:t xml:space="preserve">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r w:rsidR="00204180" w:rsidRPr="00204180">
        <w:rPr>
          <w:rFonts w:ascii="PT Astra Serif" w:hAnsi="PT Astra Serif"/>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519C2A4"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4CE6F9"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09458653"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
    <w:p w14:paraId="4B3EC38B"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14:paraId="41E07779" w14:textId="77777777"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14:paraId="5B543DD7" w14:textId="77777777" w:rsidR="0076140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w:t>
      </w:r>
      <w:r w:rsidRPr="00204180">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w:t>
      </w:r>
      <w:r w:rsidR="00761400">
        <w:rPr>
          <w:rFonts w:ascii="PT Astra Serif" w:hAnsi="PT Astra Serif"/>
          <w:szCs w:val="24"/>
        </w:rPr>
        <w:t>щении об осуществлении закупки.</w:t>
      </w:r>
    </w:p>
    <w:p w14:paraId="49D535A0" w14:textId="77777777" w:rsidR="008852B8"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6.10.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37710C5" w14:textId="77777777" w:rsidR="00204180" w:rsidRPr="00AC7B6C" w:rsidRDefault="00204180" w:rsidP="00204180">
      <w:pPr>
        <w:pStyle w:val="10"/>
        <w:spacing w:after="0" w:line="240" w:lineRule="auto"/>
        <w:ind w:firstLine="709"/>
        <w:jc w:val="both"/>
        <w:rPr>
          <w:rFonts w:ascii="PT Astra Serif" w:hAnsi="PT Astra Serif"/>
          <w:b/>
          <w:color w:val="auto"/>
          <w:szCs w:val="24"/>
        </w:rPr>
      </w:pPr>
    </w:p>
    <w:p w14:paraId="59CB20A5" w14:textId="77777777"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2"/>
      </w:r>
    </w:p>
    <w:p w14:paraId="60B033EE" w14:textId="77777777"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E51FF6">
        <w:rPr>
          <w:rFonts w:ascii="PT Astra Serif" w:hAnsi="PT Astra Serif"/>
          <w:sz w:val="24"/>
          <w:szCs w:val="24"/>
        </w:rPr>
        <w:t>Контракт</w:t>
      </w:r>
      <w:r w:rsidR="00646431">
        <w:rPr>
          <w:rFonts w:ascii="PT Astra Serif" w:hAnsi="PT Astra Serif"/>
          <w:sz w:val="24"/>
          <w:szCs w:val="24"/>
        </w:rPr>
        <w:t>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E51FF6">
        <w:rPr>
          <w:rFonts w:ascii="PT Astra Serif" w:hAnsi="PT Astra Serif"/>
          <w:sz w:val="24"/>
          <w:szCs w:val="24"/>
        </w:rPr>
        <w:t>Контракт</w:t>
      </w:r>
      <w:r w:rsidR="00646431">
        <w:rPr>
          <w:rFonts w:ascii="PT Astra Serif" w:hAnsi="PT Astra Serif"/>
          <w:sz w:val="24"/>
          <w:szCs w:val="24"/>
        </w:rPr>
        <w:t>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14:paraId="62C51111" w14:textId="77777777"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E51FF6">
        <w:rPr>
          <w:rFonts w:ascii="PT Astra Serif" w:hAnsi="PT Astra Serif"/>
          <w:color w:val="00000A"/>
          <w:sz w:val="24"/>
          <w:szCs w:val="24"/>
        </w:rPr>
        <w:t>Контракт</w:t>
      </w:r>
      <w:r w:rsidR="00646431">
        <w:rPr>
          <w:rFonts w:ascii="PT Astra Serif" w:hAnsi="PT Astra Serif"/>
          <w:color w:val="00000A"/>
          <w:sz w:val="24"/>
          <w:szCs w:val="24"/>
        </w:rPr>
        <w:t>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 xml:space="preserve">если, </w:t>
      </w:r>
      <w:r w:rsidR="00E51FF6">
        <w:rPr>
          <w:rFonts w:ascii="PT Astra Serif" w:hAnsi="PT Astra Serif"/>
          <w:color w:val="00000A"/>
          <w:sz w:val="24"/>
          <w:szCs w:val="24"/>
        </w:rPr>
        <w:t>Контракт</w:t>
      </w:r>
      <w:r w:rsidR="00622F5C">
        <w:rPr>
          <w:rFonts w:ascii="PT Astra Serif" w:hAnsi="PT Astra Serif"/>
          <w:color w:val="00000A"/>
          <w:sz w:val="24"/>
          <w:szCs w:val="24"/>
        </w:rPr>
        <w:t xml:space="preserve">ом </w:t>
      </w:r>
      <w:r w:rsidRPr="00AC7B6C">
        <w:rPr>
          <w:rFonts w:ascii="PT Astra Serif" w:hAnsi="PT Astra Serif"/>
          <w:color w:val="00000A"/>
          <w:sz w:val="24"/>
          <w:szCs w:val="24"/>
        </w:rPr>
        <w:t xml:space="preserve">предусмотрены этапы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как процент этапа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(далее - цена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(этапа)).</w:t>
      </w:r>
    </w:p>
    <w:p w14:paraId="3D2CB0B0" w14:textId="77777777"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14:paraId="76831EE9"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не превышает 3 млн. рублей;</w:t>
      </w:r>
    </w:p>
    <w:p w14:paraId="1F45BBB8"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3 млн. рублей до 50 млн. рублей (включительно);</w:t>
      </w:r>
    </w:p>
    <w:p w14:paraId="513F4B0C"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50 млн. рублей до 100 млн. рублей (включительно);</w:t>
      </w:r>
    </w:p>
    <w:p w14:paraId="042EF6F6"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100 млн. рублей до 500 млн. рублей (включительно);</w:t>
      </w:r>
    </w:p>
    <w:p w14:paraId="18C4E88D"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д) 0,4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500 млн. рублей до 1 млрд. рублей (включительно);</w:t>
      </w:r>
    </w:p>
    <w:p w14:paraId="551A3101"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1 млрд. рублей до 2 млрд. рублей (включительно);</w:t>
      </w:r>
    </w:p>
    <w:p w14:paraId="68D6CDA6"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2 млрд. рублей до 5 млрд. рублей (включительно);</w:t>
      </w:r>
    </w:p>
    <w:p w14:paraId="139C54CA"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 млрд. рублей до 10 млрд. рублей (включительно);</w:t>
      </w:r>
    </w:p>
    <w:p w14:paraId="6F6D8A0B"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превышает 10 млрд. рублей.</w:t>
      </w:r>
    </w:p>
    <w:p w14:paraId="5855BED5"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8"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размер штрафа устанавливается в размере 1 процента цены </w:t>
      </w:r>
      <w:r w:rsidR="00E51FF6">
        <w:rPr>
          <w:rFonts w:ascii="PT Astra Serif" w:hAnsi="PT Astra Serif"/>
          <w:iCs/>
          <w:sz w:val="24"/>
          <w:szCs w:val="24"/>
        </w:rPr>
        <w:t>Контракт</w:t>
      </w:r>
      <w:r w:rsidR="004136CE">
        <w:rPr>
          <w:rFonts w:ascii="PT Astra Serif" w:hAnsi="PT Astra Serif"/>
          <w:iCs/>
          <w:sz w:val="24"/>
          <w:szCs w:val="24"/>
        </w:rPr>
        <w:t>а</w:t>
      </w:r>
      <w:r w:rsidRPr="00AC7B6C">
        <w:rPr>
          <w:rFonts w:ascii="PT Astra Serif" w:hAnsi="PT Astra Serif"/>
          <w:iCs/>
          <w:sz w:val="24"/>
          <w:szCs w:val="24"/>
        </w:rPr>
        <w:t xml:space="preserve"> (этапа), но не более 5 тыс. рублей и не менее 1 тыс. рублей.</w:t>
      </w:r>
    </w:p>
    <w:p w14:paraId="6C86CE83"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9"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и устанавливается в следующем порядке:</w:t>
      </w:r>
    </w:p>
    <w:p w14:paraId="0AAD6F54"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начальную (максимальную) цену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w:t>
      </w:r>
    </w:p>
    <w:p w14:paraId="3A94A72F"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если цена контракта не превышает 3 млн. рублей;</w:t>
      </w:r>
    </w:p>
    <w:p w14:paraId="73DE7C5B"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 xml:space="preserve">а </w:t>
      </w:r>
      <w:r w:rsidRPr="00AC7B6C">
        <w:rPr>
          <w:rFonts w:ascii="PT Astra Serif" w:hAnsi="PT Astra Serif"/>
          <w:iCs/>
          <w:sz w:val="24"/>
          <w:szCs w:val="24"/>
        </w:rPr>
        <w:t>составляет от 3 млн. рублей до 50 млн. рублей (включительно);</w:t>
      </w:r>
    </w:p>
    <w:p w14:paraId="3955976F"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4136CE">
        <w:rPr>
          <w:rFonts w:ascii="PT Astra Serif" w:hAnsi="PT Astra Serif"/>
          <w:iCs/>
          <w:sz w:val="24"/>
          <w:szCs w:val="24"/>
        </w:rPr>
        <w:t xml:space="preserve">ьной (максимальной) цены </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14:paraId="239F5837"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начальную (максимальную) цену контракта:</w:t>
      </w:r>
    </w:p>
    <w:p w14:paraId="3307F61F"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14:paraId="5379C952"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14:paraId="022D2243"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14:paraId="18882528"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E51FF6">
        <w:rPr>
          <w:rFonts w:ascii="PT Astra Serif" w:hAnsi="PT Astra Serif"/>
          <w:iCs/>
          <w:sz w:val="24"/>
          <w:szCs w:val="24"/>
        </w:rPr>
        <w:t>Контракт</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E51FF6">
        <w:rPr>
          <w:rFonts w:ascii="PT Astra Serif" w:hAnsi="PT Astra Serif"/>
          <w:iCs/>
          <w:sz w:val="24"/>
          <w:szCs w:val="24"/>
        </w:rPr>
        <w:t>Контракт</w:t>
      </w:r>
      <w:r w:rsidR="004136CE">
        <w:rPr>
          <w:rFonts w:ascii="PT Astra Serif" w:hAnsi="PT Astra Serif"/>
          <w:iCs/>
          <w:sz w:val="24"/>
          <w:szCs w:val="24"/>
        </w:rPr>
        <w:t>е</w:t>
      </w:r>
      <w:r w:rsidRPr="00AC7B6C">
        <w:rPr>
          <w:rFonts w:ascii="PT Astra Serif" w:hAnsi="PT Astra Serif"/>
          <w:iCs/>
          <w:sz w:val="24"/>
          <w:szCs w:val="24"/>
        </w:rPr>
        <w:t xml:space="preserve"> таких обязательств) в следующем порядке:</w:t>
      </w:r>
    </w:p>
    <w:p w14:paraId="3A062795"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14:paraId="19294484"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14:paraId="5F363712"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14:paraId="3DEB9371"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100 млн. рублей.</w:t>
      </w:r>
    </w:p>
    <w:p w14:paraId="11843118"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0"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предусмотрено условие о </w:t>
      </w:r>
      <w:r w:rsidR="00E51FF6">
        <w:rPr>
          <w:rFonts w:ascii="PT Astra Serif" w:hAnsi="PT Astra Serif"/>
          <w:iCs/>
          <w:sz w:val="24"/>
          <w:szCs w:val="24"/>
        </w:rPr>
        <w:t>муниципальный</w:t>
      </w:r>
      <w:r w:rsidRPr="00AC7B6C">
        <w:rPr>
          <w:rFonts w:ascii="PT Astra Serif" w:hAnsi="PT Astra Serif"/>
          <w:iCs/>
          <w:sz w:val="24"/>
          <w:szCs w:val="24"/>
        </w:rPr>
        <w:t xml:space="preserve"> ответственности Исполнителей за неисполнение условия о привлечении к исполнению </w:t>
      </w:r>
      <w:r w:rsidR="00E51FF6">
        <w:rPr>
          <w:rFonts w:ascii="PT Astra Serif" w:hAnsi="PT Astra Serif"/>
          <w:iCs/>
          <w:sz w:val="24"/>
          <w:szCs w:val="24"/>
        </w:rPr>
        <w:t>Контракт</w:t>
      </w:r>
      <w:r w:rsidR="008D629D">
        <w:rPr>
          <w:rFonts w:ascii="PT Astra Serif" w:hAnsi="PT Astra Serif"/>
          <w:iCs/>
          <w:sz w:val="24"/>
          <w:szCs w:val="24"/>
        </w:rPr>
        <w:t>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w:t>
      </w:r>
    </w:p>
    <w:p w14:paraId="175C0D6F" w14:textId="77777777" w:rsidR="00CF690A" w:rsidRPr="00AC7B6C" w:rsidRDefault="00CF690A" w:rsidP="00A76B5F">
      <w:pPr>
        <w:autoSpaceDE w:val="0"/>
        <w:autoSpaceDN w:val="0"/>
        <w:adjustRightInd w:val="0"/>
        <w:ind w:firstLine="540"/>
        <w:rPr>
          <w:rFonts w:ascii="PT Astra Serif" w:hAnsi="PT Astra Serif"/>
          <w:iCs/>
          <w:sz w:val="24"/>
          <w:szCs w:val="24"/>
        </w:rPr>
      </w:pPr>
      <w:bookmarkStart w:id="4" w:name="P82"/>
      <w:bookmarkEnd w:id="4"/>
      <w:r w:rsidRPr="00AC7B6C">
        <w:rPr>
          <w:rFonts w:ascii="PT Astra Serif" w:hAnsi="PT Astra Serif"/>
          <w:iCs/>
          <w:sz w:val="24"/>
          <w:szCs w:val="24"/>
        </w:rPr>
        <w:lastRenderedPageBreak/>
        <w:t xml:space="preserve">7.8. За каждый факт неисполнения Заказчиком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размер штрафа устанавливается в следующем порядке:</w:t>
      </w:r>
    </w:p>
    <w:p w14:paraId="417C1924"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не превышает 3 млн. рублей (включительно);</w:t>
      </w:r>
    </w:p>
    <w:p w14:paraId="50DD4E4C"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14:paraId="551199BE"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14:paraId="1F43E997"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 xml:space="preserve">а </w:t>
      </w:r>
      <w:r w:rsidRPr="00AC7B6C">
        <w:rPr>
          <w:rFonts w:ascii="PT Astra Serif" w:hAnsi="PT Astra Serif"/>
          <w:iCs/>
          <w:sz w:val="24"/>
          <w:szCs w:val="24"/>
        </w:rPr>
        <w:t>превышает 100 млн. рублей.</w:t>
      </w:r>
    </w:p>
    <w:p w14:paraId="0B64F7FC"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E51FF6">
        <w:rPr>
          <w:rFonts w:ascii="PT Astra Serif" w:hAnsi="PT Astra Serif"/>
          <w:iCs/>
          <w:sz w:val="24"/>
          <w:szCs w:val="24"/>
        </w:rPr>
        <w:t>Контракт</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B8A45E1"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срока исполнения обязательства. </w:t>
      </w:r>
    </w:p>
    <w:p w14:paraId="42A79F95"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1DE9D" w14:textId="77777777"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14:paraId="63E5EB73" w14:textId="77777777"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14:paraId="06868062" w14:textId="77777777" w:rsidR="00D91FE3" w:rsidRPr="00AC7B6C" w:rsidRDefault="00D91FE3">
      <w:pPr>
        <w:pStyle w:val="10"/>
        <w:spacing w:after="0" w:line="240" w:lineRule="auto"/>
        <w:ind w:firstLine="709"/>
        <w:jc w:val="center"/>
        <w:rPr>
          <w:rFonts w:ascii="PT Astra Serif" w:hAnsi="PT Astra Serif"/>
          <w:color w:val="auto"/>
          <w:szCs w:val="24"/>
        </w:rPr>
      </w:pPr>
    </w:p>
    <w:p w14:paraId="70F7EEC3" w14:textId="77777777"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14:paraId="728FB3C3" w14:textId="77777777"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w:t>
      </w:r>
    </w:p>
    <w:p w14:paraId="0DF022AC" w14:textId="77777777"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06EEA70" w14:textId="77777777"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не выполнившей свои обязательства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w:t>
      </w:r>
    </w:p>
    <w:p w14:paraId="4A24AF3E" w14:textId="77777777"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14:paraId="7C63AE38" w14:textId="77777777"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51FF6">
        <w:rPr>
          <w:rFonts w:ascii="PT Astra Serif" w:hAnsi="PT Astra Serif"/>
          <w:color w:val="auto"/>
          <w:szCs w:val="24"/>
        </w:rPr>
        <w:t>Контракт</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14:paraId="171F8C3D" w14:textId="77777777" w:rsidR="00D91FE3" w:rsidRPr="00AC7B6C" w:rsidRDefault="00D91FE3">
      <w:pPr>
        <w:pStyle w:val="afffc"/>
        <w:spacing w:line="240" w:lineRule="auto"/>
        <w:ind w:firstLine="709"/>
        <w:rPr>
          <w:rFonts w:ascii="PT Astra Serif" w:hAnsi="PT Astra Serif"/>
          <w:color w:val="auto"/>
          <w:szCs w:val="24"/>
        </w:rPr>
      </w:pPr>
    </w:p>
    <w:p w14:paraId="3053B73C" w14:textId="77777777"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14:paraId="1CF4F7A6" w14:textId="328C957B" w:rsidR="00112EA2" w:rsidRPr="00112EA2" w:rsidRDefault="00F12074" w:rsidP="00112EA2">
      <w:pPr>
        <w:pStyle w:val="afffc"/>
        <w:ind w:firstLine="709"/>
        <w:jc w:val="both"/>
        <w:rPr>
          <w:rFonts w:ascii="PT Astra Serif" w:hAnsi="PT Astra Serif"/>
          <w:color w:val="auto"/>
          <w:szCs w:val="24"/>
        </w:rPr>
      </w:pPr>
      <w:r w:rsidRPr="00AC7B6C">
        <w:rPr>
          <w:rFonts w:ascii="PT Astra Serif" w:hAnsi="PT Astra Serif"/>
          <w:color w:val="auto"/>
          <w:szCs w:val="24"/>
        </w:rPr>
        <w:t xml:space="preserve"> </w:t>
      </w:r>
      <w:r w:rsidR="00112EA2" w:rsidRPr="00112EA2">
        <w:rPr>
          <w:rFonts w:ascii="PT Astra Serif" w:hAnsi="PT Astra Serif"/>
          <w:color w:val="auto"/>
          <w:szCs w:val="24"/>
        </w:rPr>
        <w:t xml:space="preserve">9.1 Заказчик и Подрядчик должны приложить все усилия, чтобы путем прямых </w:t>
      </w:r>
      <w:r w:rsidR="00112EA2" w:rsidRPr="00112EA2">
        <w:rPr>
          <w:rFonts w:ascii="PT Astra Serif" w:hAnsi="PT Astra Serif"/>
          <w:color w:val="auto"/>
          <w:szCs w:val="24"/>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14:paraId="7CCD5DFD" w14:textId="77777777" w:rsidR="00112EA2" w:rsidRPr="00112EA2" w:rsidRDefault="00112EA2" w:rsidP="00112EA2">
      <w:pPr>
        <w:pStyle w:val="afffc"/>
        <w:ind w:firstLine="709"/>
        <w:jc w:val="both"/>
        <w:rPr>
          <w:rFonts w:ascii="PT Astra Serif" w:hAnsi="PT Astra Serif"/>
          <w:color w:val="auto"/>
          <w:szCs w:val="24"/>
        </w:rPr>
      </w:pPr>
      <w:r w:rsidRPr="00112EA2">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6D9BA613" w14:textId="77777777" w:rsidR="00112EA2" w:rsidRPr="00112EA2" w:rsidRDefault="00112EA2" w:rsidP="00112EA2">
      <w:pPr>
        <w:pStyle w:val="afffc"/>
        <w:ind w:firstLine="709"/>
        <w:jc w:val="both"/>
        <w:rPr>
          <w:rFonts w:ascii="PT Astra Serif" w:hAnsi="PT Astra Serif"/>
          <w:color w:val="auto"/>
          <w:szCs w:val="24"/>
        </w:rPr>
      </w:pPr>
      <w:r w:rsidRPr="00112EA2">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073F07CA" w14:textId="77777777" w:rsidR="00112EA2" w:rsidRPr="00112EA2" w:rsidRDefault="00112EA2" w:rsidP="00112EA2">
      <w:pPr>
        <w:pStyle w:val="afffc"/>
        <w:ind w:firstLine="709"/>
        <w:jc w:val="both"/>
        <w:rPr>
          <w:rFonts w:ascii="PT Astra Serif" w:hAnsi="PT Astra Serif"/>
          <w:color w:val="auto"/>
          <w:szCs w:val="24"/>
        </w:rPr>
      </w:pPr>
      <w:r w:rsidRPr="00112EA2">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14:paraId="21BB827E" w14:textId="181A7E9E" w:rsidR="00D91FE3" w:rsidRPr="00AC7B6C" w:rsidRDefault="00112EA2" w:rsidP="00112EA2">
      <w:pPr>
        <w:pStyle w:val="afffc"/>
        <w:spacing w:line="240" w:lineRule="auto"/>
        <w:ind w:firstLine="709"/>
        <w:jc w:val="both"/>
        <w:rPr>
          <w:rFonts w:ascii="PT Astra Serif" w:hAnsi="PT Astra Serif"/>
          <w:b/>
          <w:szCs w:val="24"/>
        </w:rPr>
      </w:pPr>
      <w:r w:rsidRPr="00112EA2">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3189EA73" w14:textId="77777777" w:rsidR="00354BB5" w:rsidRPr="00AC7B6C" w:rsidRDefault="00354BB5" w:rsidP="00354BB5">
      <w:pPr>
        <w:ind w:firstLine="567"/>
        <w:jc w:val="center"/>
        <w:rPr>
          <w:rFonts w:ascii="PT Astra Serif" w:hAnsi="PT Astra Serif"/>
          <w:b/>
          <w:sz w:val="24"/>
          <w:szCs w:val="24"/>
        </w:rPr>
      </w:pPr>
    </w:p>
    <w:p w14:paraId="12F40CFB" w14:textId="77777777"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 xml:space="preserve">10. Расторжение </w:t>
      </w:r>
      <w:r w:rsidR="00E51FF6">
        <w:rPr>
          <w:rFonts w:ascii="PT Astra Serif" w:hAnsi="PT Astra Serif"/>
          <w:b/>
          <w:sz w:val="24"/>
          <w:szCs w:val="24"/>
        </w:rPr>
        <w:t>Контракт</w:t>
      </w:r>
      <w:r w:rsidR="00E00E16">
        <w:rPr>
          <w:rFonts w:ascii="PT Astra Serif" w:hAnsi="PT Astra Serif"/>
          <w:b/>
          <w:sz w:val="24"/>
          <w:szCs w:val="24"/>
        </w:rPr>
        <w:t>а</w:t>
      </w:r>
    </w:p>
    <w:p w14:paraId="37A2AC6F" w14:textId="77777777"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в соответствии с гражданским законодательством.</w:t>
      </w:r>
    </w:p>
    <w:p w14:paraId="20398546" w14:textId="77777777" w:rsidR="00917C22"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 xml:space="preserve"> по соглашению Сторон совершается </w:t>
      </w:r>
      <w:r w:rsidR="00917C22" w:rsidRPr="00917C22">
        <w:rPr>
          <w:rFonts w:ascii="PT Astra Serif" w:hAnsi="PT Astra Serif"/>
          <w:sz w:val="24"/>
          <w:szCs w:val="24"/>
        </w:rPr>
        <w:t>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724AA4E4" w14:textId="5925F51F"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51FF6">
        <w:rPr>
          <w:rFonts w:ascii="PT Astra Serif" w:hAnsi="PT Astra Serif"/>
          <w:sz w:val="24"/>
          <w:szCs w:val="24"/>
        </w:rPr>
        <w:t>Контракт</w:t>
      </w:r>
      <w:r w:rsidR="00E00E16">
        <w:rPr>
          <w:rFonts w:ascii="PT Astra Serif" w:hAnsi="PT Astra Serif"/>
          <w:sz w:val="24"/>
          <w:szCs w:val="24"/>
        </w:rPr>
        <w:t>у</w:t>
      </w:r>
      <w:r w:rsidRPr="00AC7B6C">
        <w:rPr>
          <w:rFonts w:ascii="PT Astra Serif" w:hAnsi="PT Astra Serif"/>
          <w:sz w:val="24"/>
          <w:szCs w:val="24"/>
        </w:rPr>
        <w:t>.</w:t>
      </w:r>
    </w:p>
    <w:p w14:paraId="34A4B272" w14:textId="77777777"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51FF6">
        <w:rPr>
          <w:rFonts w:ascii="PT Astra Serif" w:hAnsi="PT Astra Serif"/>
          <w:sz w:val="24"/>
          <w:szCs w:val="24"/>
        </w:rPr>
        <w:t xml:space="preserve">Контракт </w:t>
      </w:r>
      <w:r w:rsidRPr="00AC7B6C">
        <w:rPr>
          <w:rFonts w:ascii="PT Astra Serif" w:hAnsi="PT Astra Serif"/>
          <w:sz w:val="24"/>
          <w:szCs w:val="24"/>
        </w:rPr>
        <w:t xml:space="preserve">либо неполучения ответа в течение 10 (десяти) дней с даты получения предложения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14:paraId="2D5E7D62" w14:textId="77777777"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w:t>
      </w:r>
    </w:p>
    <w:p w14:paraId="1CFCD466"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6CFE95"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вступает в силу, и </w:t>
      </w:r>
      <w:r w:rsidR="00E51FF6">
        <w:rPr>
          <w:rFonts w:ascii="PT Astra Serif" w:hAnsi="PT Astra Serif"/>
          <w:sz w:val="24"/>
          <w:szCs w:val="24"/>
        </w:rPr>
        <w:t>Контракт</w:t>
      </w:r>
      <w:r w:rsidR="00ED0433">
        <w:rPr>
          <w:rFonts w:ascii="PT Astra Serif" w:hAnsi="PT Astra Serif"/>
          <w:sz w:val="24"/>
          <w:szCs w:val="24"/>
        </w:rPr>
        <w:t xml:space="preserve"> </w:t>
      </w:r>
      <w:r w:rsidRPr="00AC7B6C">
        <w:rPr>
          <w:rFonts w:ascii="PT Astra Serif" w:hAnsi="PT Astra Serif"/>
          <w:sz w:val="24"/>
          <w:szCs w:val="24"/>
        </w:rPr>
        <w:t xml:space="preserve">считается расторгнутым через десять дней с даты надлежащего уведомления Заказчиком Исполнителя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14:paraId="326F7671"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91F9E7F"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 xml:space="preserve">10.9. Заказчик принимает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1058FC"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732964A" w14:textId="77777777"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ABC4716" w14:textId="77777777"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 связи с односторонним отказом Стороны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другая сторона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14:paraId="63FFE54A" w14:textId="77777777" w:rsidR="002656CB" w:rsidRPr="00AC7B6C" w:rsidRDefault="002656CB" w:rsidP="002656CB">
      <w:pPr>
        <w:pStyle w:val="ConsPlusNormal0"/>
        <w:widowControl/>
        <w:ind w:firstLine="709"/>
        <w:jc w:val="both"/>
        <w:rPr>
          <w:rFonts w:ascii="PT Astra Serif" w:hAnsi="PT Astra Serif" w:cs="Times New Roman"/>
          <w:szCs w:val="24"/>
        </w:rPr>
      </w:pPr>
    </w:p>
    <w:p w14:paraId="6B0C40F7" w14:textId="77777777"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51FF6">
        <w:rPr>
          <w:rFonts w:ascii="PT Astra Serif" w:hAnsi="PT Astra Serif"/>
          <w:b/>
          <w:szCs w:val="24"/>
        </w:rPr>
        <w:t>Контракт</w:t>
      </w:r>
      <w:r w:rsidR="00E00E16">
        <w:rPr>
          <w:rFonts w:ascii="PT Astra Serif" w:hAnsi="PT Astra Serif"/>
          <w:b/>
          <w:szCs w:val="24"/>
        </w:rPr>
        <w:t>а</w:t>
      </w:r>
    </w:p>
    <w:p w14:paraId="502531F3" w14:textId="2B83359E" w:rsidR="005C1863" w:rsidRPr="00B100C9" w:rsidRDefault="00F12074">
      <w:pPr>
        <w:pStyle w:val="ConsPlusNormal0"/>
        <w:widowControl/>
        <w:ind w:firstLine="709"/>
        <w:jc w:val="both"/>
        <w:rPr>
          <w:rFonts w:ascii="PT Astra Serif" w:hAnsi="PT Astra Serif" w:cs="Times New Roman"/>
          <w:color w:val="auto"/>
          <w:szCs w:val="24"/>
        </w:rPr>
      </w:pPr>
      <w:r w:rsidRPr="00ED0433">
        <w:rPr>
          <w:rFonts w:ascii="PT Astra Serif" w:hAnsi="PT Astra Serif" w:cs="Times New Roman"/>
          <w:szCs w:val="24"/>
        </w:rPr>
        <w:t xml:space="preserve">11.1. </w:t>
      </w:r>
      <w:r w:rsidR="00E51FF6" w:rsidRPr="00ED0433">
        <w:rPr>
          <w:rFonts w:ascii="PT Astra Serif" w:hAnsi="PT Astra Serif" w:cs="Times New Roman"/>
          <w:szCs w:val="24"/>
        </w:rPr>
        <w:t xml:space="preserve">Контракт </w:t>
      </w:r>
      <w:r w:rsidRPr="00ED0433">
        <w:rPr>
          <w:rFonts w:ascii="PT Astra Serif" w:hAnsi="PT Astra Serif" w:cs="Times New Roman"/>
          <w:szCs w:val="24"/>
        </w:rPr>
        <w:t xml:space="preserve">вступает в </w:t>
      </w:r>
      <w:r w:rsidRPr="00ED0433">
        <w:rPr>
          <w:rFonts w:ascii="PT Astra Serif" w:hAnsi="PT Astra Serif" w:cs="Times New Roman"/>
          <w:color w:val="000099"/>
          <w:szCs w:val="24"/>
        </w:rPr>
        <w:t>силу с</w:t>
      </w:r>
      <w:r w:rsidR="007D6942" w:rsidRPr="00ED0433">
        <w:rPr>
          <w:rFonts w:ascii="PT Astra Serif" w:hAnsi="PT Astra Serif" w:cs="Times New Roman"/>
          <w:color w:val="000099"/>
          <w:szCs w:val="24"/>
        </w:rPr>
        <w:t xml:space="preserve"> </w:t>
      </w:r>
      <w:r w:rsidR="00B91240" w:rsidRPr="00ED0433">
        <w:rPr>
          <w:rFonts w:ascii="PT Astra Serif" w:hAnsi="PT Astra Serif" w:cs="Times New Roman"/>
          <w:color w:val="000099"/>
          <w:szCs w:val="24"/>
        </w:rPr>
        <w:t xml:space="preserve">даты </w:t>
      </w:r>
      <w:r w:rsidR="00ED0433">
        <w:rPr>
          <w:rFonts w:ascii="PT Astra Serif" w:hAnsi="PT Astra Serif" w:cs="Times New Roman"/>
          <w:color w:val="000099"/>
          <w:szCs w:val="24"/>
        </w:rPr>
        <w:t>заключения Муниципального Контракта</w:t>
      </w:r>
      <w:r w:rsidRPr="00ED0433">
        <w:rPr>
          <w:rFonts w:ascii="PT Astra Serif" w:hAnsi="PT Astra Serif" w:cs="Times New Roman"/>
          <w:color w:val="000099"/>
          <w:szCs w:val="24"/>
        </w:rPr>
        <w:t xml:space="preserve"> и действует </w:t>
      </w:r>
      <w:r w:rsidR="005B2353" w:rsidRPr="007D45E8">
        <w:rPr>
          <w:rFonts w:ascii="PT Astra Serif" w:hAnsi="PT Astra Serif" w:cs="Times New Roman"/>
          <w:color w:val="000099"/>
          <w:szCs w:val="24"/>
        </w:rPr>
        <w:t>п</w:t>
      </w:r>
      <w:r w:rsidR="00002125" w:rsidRPr="007D45E8">
        <w:rPr>
          <w:rFonts w:ascii="PT Astra Serif" w:hAnsi="PT Astra Serif" w:cs="Times New Roman"/>
          <w:color w:val="000099"/>
          <w:szCs w:val="24"/>
        </w:rPr>
        <w:t xml:space="preserve">о </w:t>
      </w:r>
      <w:r w:rsidR="003D27B4" w:rsidRPr="007D45E8">
        <w:rPr>
          <w:rFonts w:ascii="PT Astra Serif" w:hAnsi="PT Astra Serif" w:cs="Times New Roman"/>
          <w:color w:val="000099"/>
          <w:szCs w:val="24"/>
        </w:rPr>
        <w:t>19</w:t>
      </w:r>
      <w:r w:rsidR="00476351" w:rsidRPr="007D45E8">
        <w:rPr>
          <w:rFonts w:ascii="PT Astra Serif" w:hAnsi="PT Astra Serif" w:cs="Times New Roman"/>
          <w:color w:val="000099"/>
          <w:szCs w:val="24"/>
        </w:rPr>
        <w:t>.</w:t>
      </w:r>
      <w:r w:rsidR="003D27B4" w:rsidRPr="007D45E8">
        <w:rPr>
          <w:rFonts w:ascii="PT Astra Serif" w:hAnsi="PT Astra Serif" w:cs="Times New Roman"/>
          <w:color w:val="000099"/>
          <w:szCs w:val="24"/>
        </w:rPr>
        <w:t>08</w:t>
      </w:r>
      <w:r w:rsidR="00622F5C" w:rsidRPr="007D45E8">
        <w:rPr>
          <w:rFonts w:ascii="PT Astra Serif" w:hAnsi="PT Astra Serif" w:cs="Times New Roman"/>
          <w:color w:val="000099"/>
          <w:szCs w:val="24"/>
        </w:rPr>
        <w:t>.202</w:t>
      </w:r>
      <w:r w:rsidR="00447F27">
        <w:rPr>
          <w:rFonts w:ascii="PT Astra Serif" w:hAnsi="PT Astra Serif" w:cs="Times New Roman"/>
          <w:color w:val="000099"/>
          <w:szCs w:val="24"/>
        </w:rPr>
        <w:t>5</w:t>
      </w:r>
      <w:r w:rsidR="00622F5C" w:rsidRPr="007D45E8">
        <w:rPr>
          <w:rFonts w:ascii="PT Astra Serif" w:hAnsi="PT Astra Serif" w:cs="Times New Roman"/>
          <w:color w:val="000099"/>
          <w:szCs w:val="24"/>
        </w:rPr>
        <w:t xml:space="preserve"> г.</w:t>
      </w:r>
      <w:r w:rsidRPr="00ED0433">
        <w:rPr>
          <w:rFonts w:ascii="PT Astra Serif" w:hAnsi="PT Astra Serif" w:cs="Times New Roman"/>
          <w:color w:val="000099"/>
          <w:szCs w:val="24"/>
        </w:rPr>
        <w:t xml:space="preserve"> </w:t>
      </w:r>
      <w:r w:rsidR="00B100C9" w:rsidRPr="00B100C9">
        <w:rPr>
          <w:rFonts w:ascii="PT Astra Serif" w:hAnsi="PT Astra Serif" w:cs="Times New Roman"/>
          <w:color w:val="auto"/>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w:t>
      </w:r>
    </w:p>
    <w:p w14:paraId="3DFA189C" w14:textId="77777777" w:rsidR="0037134A" w:rsidRDefault="0037134A" w:rsidP="002656CB">
      <w:pPr>
        <w:pStyle w:val="ConsPlusNormal0"/>
        <w:widowControl/>
        <w:ind w:firstLine="709"/>
        <w:jc w:val="center"/>
        <w:rPr>
          <w:rFonts w:ascii="PT Astra Serif" w:hAnsi="PT Astra Serif"/>
          <w:b/>
          <w:szCs w:val="24"/>
        </w:rPr>
      </w:pPr>
    </w:p>
    <w:p w14:paraId="3E8EF0A3" w14:textId="77777777"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14:paraId="0CB28080" w14:textId="77777777"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51FF6">
        <w:rPr>
          <w:rFonts w:ascii="PT Astra Serif" w:hAnsi="PT Astra Serif"/>
          <w:color w:val="000000"/>
          <w:szCs w:val="24"/>
        </w:rPr>
        <w:t>Контракт</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36F85577" w14:textId="77777777"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FF37B16" w14:textId="77777777"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14:paraId="6AC5F86B" w14:textId="77777777" w:rsidR="002656CB" w:rsidRPr="00E50155" w:rsidRDefault="00E50155" w:rsidP="00E50155">
      <w:pPr>
        <w:pStyle w:val="ConsPlusNormal0"/>
        <w:ind w:firstLine="709"/>
        <w:jc w:val="both"/>
        <w:rPr>
          <w:rFonts w:ascii="PT Astra Serif" w:hAnsi="PT Astra Serif" w:cs="Times New Roman"/>
          <w:color w:val="000000"/>
          <w:szCs w:val="24"/>
        </w:rPr>
      </w:pPr>
      <w:r w:rsidRPr="005F5888">
        <w:rPr>
          <w:rFonts w:ascii="PT Astra Serif" w:hAnsi="PT Astra Serif" w:cs="Times New Roman"/>
          <w:color w:val="000000"/>
          <w:szCs w:val="24"/>
        </w:rPr>
        <w:t xml:space="preserve">Каналы уведомления Заказчика о нарушениях каких-либо положений настоящего раздела: </w:t>
      </w:r>
      <w:r w:rsidRPr="005F5888">
        <w:rPr>
          <w:rFonts w:ascii="PT Astra Serif" w:hAnsi="PT Astra Serif" w:cs="Times New Roman"/>
          <w:color w:val="000000"/>
          <w:szCs w:val="24"/>
          <w:lang w:val="en-US"/>
        </w:rPr>
        <w:t>cmtiimo</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yandex</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ru</w:t>
      </w:r>
      <w:r w:rsidRPr="005F5888">
        <w:rPr>
          <w:rFonts w:ascii="PT Astra Serif" w:hAnsi="PT Astra Serif" w:cs="Times New Roman"/>
          <w:color w:val="000000"/>
          <w:szCs w:val="24"/>
        </w:rPr>
        <w:t>, 83467545100, 83467578715, 83467578676.</w:t>
      </w:r>
    </w:p>
    <w:p w14:paraId="47D823C5" w14:textId="77777777"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9E122FE" w14:textId="77777777"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w:t>
      </w:r>
      <w:r w:rsidRPr="00AC7B6C">
        <w:rPr>
          <w:rFonts w:ascii="PT Astra Serif" w:hAnsi="PT Astra Serif"/>
          <w:color w:val="000000"/>
          <w:szCs w:val="24"/>
        </w:rPr>
        <w:lastRenderedPageBreak/>
        <w:t xml:space="preserve">нарушения положений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14:paraId="5D084FBA" w14:textId="77777777"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другая Сторона имеет право расторгнуть настоящий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14:paraId="22E76A2A" w14:textId="77777777" w:rsidR="002656CB" w:rsidRPr="00AC7B6C" w:rsidRDefault="002656CB" w:rsidP="002656CB">
      <w:pPr>
        <w:pStyle w:val="ConsPlusNormal0"/>
        <w:widowControl/>
        <w:ind w:firstLine="709"/>
        <w:jc w:val="both"/>
        <w:rPr>
          <w:rFonts w:ascii="PT Astra Serif" w:hAnsi="PT Astra Serif"/>
          <w:color w:val="000000"/>
          <w:szCs w:val="24"/>
        </w:rPr>
      </w:pPr>
    </w:p>
    <w:p w14:paraId="22E08DB3" w14:textId="77777777"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14:paraId="1BA8C799" w14:textId="77777777"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51FF6">
        <w:rPr>
          <w:rFonts w:ascii="PT Astra Serif" w:hAnsi="PT Astra Serif" w:cs="Times New Roman"/>
          <w:szCs w:val="24"/>
        </w:rPr>
        <w:t>Контракт</w:t>
      </w:r>
      <w:r w:rsidR="00036D4A">
        <w:rPr>
          <w:rFonts w:ascii="PT Astra Serif" w:hAnsi="PT Astra Serif" w:cs="Times New Roman"/>
          <w:szCs w:val="24"/>
        </w:rPr>
        <w:t xml:space="preserve"> </w:t>
      </w:r>
      <w:r w:rsidR="00993BAD" w:rsidRPr="00AC7B6C">
        <w:rPr>
          <w:rFonts w:ascii="PT Astra Serif" w:hAnsi="PT Astra Serif" w:cs="Times New Roman"/>
          <w:szCs w:val="24"/>
        </w:rPr>
        <w:t xml:space="preserve">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34FDFB92" w14:textId="77777777"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После заключения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Стороны вправе изготовить копию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14:paraId="0EA8D25B" w14:textId="77777777"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14:paraId="7D9A9704" w14:textId="77777777"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прилагаются:</w:t>
      </w:r>
    </w:p>
    <w:p w14:paraId="2EA069DE" w14:textId="77777777"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14:paraId="5B0A3566" w14:textId="77777777"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14:paraId="31AF7C65" w14:textId="77777777"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4440F93" w14:textId="77777777"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51FF6">
        <w:rPr>
          <w:rFonts w:ascii="PT Astra Serif" w:hAnsi="PT Astra Serif"/>
          <w:szCs w:val="24"/>
        </w:rPr>
        <w:t>Контракт</w:t>
      </w:r>
      <w:r w:rsidR="00E00E16" w:rsidRPr="00E00E16">
        <w:rPr>
          <w:rFonts w:ascii="PT Astra Serif" w:hAnsi="PT Astra Serif"/>
          <w:szCs w:val="24"/>
        </w:rPr>
        <w:t>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51FF6">
        <w:rPr>
          <w:rFonts w:ascii="PT Astra Serif" w:hAnsi="PT Astra Serif"/>
          <w:szCs w:val="24"/>
        </w:rPr>
        <w:t>Контракт</w:t>
      </w:r>
      <w:r w:rsidR="00E00E16">
        <w:rPr>
          <w:rFonts w:ascii="PT Astra Serif" w:hAnsi="PT Astra Serif"/>
          <w:szCs w:val="24"/>
        </w:rPr>
        <w:t>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14:paraId="32164EEC" w14:textId="77777777"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14:paraId="1CDE8961" w14:textId="765E34E6"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00917C22" w:rsidRPr="00917C22">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AC7B6C">
        <w:rPr>
          <w:rFonts w:ascii="PT Astra Serif" w:hAnsi="PT Astra Serif"/>
          <w:color w:val="000000"/>
          <w:szCs w:val="24"/>
        </w:rPr>
        <w:t>.</w:t>
      </w:r>
    </w:p>
    <w:p w14:paraId="20491952" w14:textId="77777777" w:rsidR="0077542C" w:rsidRPr="00AC7B6C" w:rsidRDefault="0077542C" w:rsidP="000877D8">
      <w:pPr>
        <w:pStyle w:val="10"/>
        <w:spacing w:after="0" w:line="240" w:lineRule="auto"/>
        <w:ind w:firstLine="709"/>
        <w:jc w:val="both"/>
        <w:rPr>
          <w:rFonts w:ascii="PT Astra Serif" w:hAnsi="PT Astra Serif"/>
          <w:szCs w:val="24"/>
        </w:rPr>
      </w:pPr>
    </w:p>
    <w:p w14:paraId="2F5D126A" w14:textId="4D5EEAD1"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14:paraId="4D632034" w14:textId="77777777" w:rsidR="00917C22" w:rsidRPr="00AC7B6C" w:rsidRDefault="00917C2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14:paraId="0F7E17B1" w14:textId="77777777" w:rsidTr="00197B89">
        <w:tc>
          <w:tcPr>
            <w:tcW w:w="5669" w:type="dxa"/>
            <w:shd w:val="clear" w:color="auto" w:fill="auto"/>
          </w:tcPr>
          <w:p w14:paraId="20984C1E" w14:textId="77777777"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14:paraId="0DACEC0D" w14:textId="77777777" w:rsidR="00FA4DD0" w:rsidRDefault="00FA4DD0" w:rsidP="0090054E">
            <w:pPr>
              <w:pStyle w:val="ConsPlusNormal0"/>
              <w:widowControl/>
              <w:ind w:firstLine="0"/>
              <w:jc w:val="both"/>
              <w:rPr>
                <w:rFonts w:ascii="PT Astra Serif" w:hAnsi="PT Astra Serif" w:cs="Times New Roman"/>
                <w:szCs w:val="24"/>
              </w:rPr>
            </w:pPr>
          </w:p>
          <w:p w14:paraId="3DE85756" w14:textId="77777777" w:rsidR="009B0EE1" w:rsidRDefault="009B0EE1" w:rsidP="0090054E">
            <w:pPr>
              <w:pStyle w:val="ConsPlusNormal0"/>
              <w:widowControl/>
              <w:ind w:firstLine="0"/>
              <w:jc w:val="both"/>
              <w:rPr>
                <w:rFonts w:ascii="PT Astra Serif" w:hAnsi="PT Astra Serif" w:cs="Times New Roman"/>
                <w:szCs w:val="24"/>
              </w:rPr>
            </w:pPr>
          </w:p>
          <w:p w14:paraId="156B42F4" w14:textId="77777777" w:rsidR="009B0EE1" w:rsidRDefault="009B0EE1" w:rsidP="0090054E">
            <w:pPr>
              <w:pStyle w:val="ConsPlusNormal0"/>
              <w:widowControl/>
              <w:ind w:firstLine="0"/>
              <w:jc w:val="both"/>
              <w:rPr>
                <w:rFonts w:ascii="PT Astra Serif" w:hAnsi="PT Astra Serif" w:cs="Times New Roman"/>
                <w:szCs w:val="24"/>
              </w:rPr>
            </w:pPr>
          </w:p>
          <w:p w14:paraId="4EF453C5" w14:textId="77777777"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14:paraId="0E3E9133" w14:textId="77777777"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14:paraId="115502D5" w14:textId="77777777"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14:paraId="055A6CCA" w14:textId="77777777" w:rsidR="00197B89" w:rsidRPr="00A106B9" w:rsidRDefault="00F12074" w:rsidP="00A106B9">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14:paraId="790C38D4" w14:textId="77777777" w:rsidR="00197B89" w:rsidRPr="00AC7B6C" w:rsidRDefault="00197B89">
            <w:pPr>
              <w:pStyle w:val="ConsPlusNormal0"/>
              <w:widowControl/>
              <w:ind w:firstLine="709"/>
              <w:jc w:val="both"/>
              <w:rPr>
                <w:rFonts w:ascii="PT Astra Serif" w:hAnsi="PT Astra Serif" w:cs="Times New Roman"/>
                <w:sz w:val="22"/>
                <w:szCs w:val="24"/>
              </w:rPr>
            </w:pPr>
          </w:p>
          <w:p w14:paraId="64ED06BD" w14:textId="77777777" w:rsidR="00197B89" w:rsidRPr="00AC7B6C" w:rsidRDefault="00197B89">
            <w:pPr>
              <w:pStyle w:val="ConsPlusNormal0"/>
              <w:widowControl/>
              <w:ind w:firstLine="709"/>
              <w:jc w:val="both"/>
              <w:rPr>
                <w:rFonts w:ascii="PT Astra Serif" w:hAnsi="PT Astra Serif" w:cs="Times New Roman"/>
                <w:sz w:val="22"/>
                <w:szCs w:val="24"/>
              </w:rPr>
            </w:pPr>
          </w:p>
          <w:p w14:paraId="742865E3" w14:textId="77777777" w:rsidR="00197B89" w:rsidRPr="00AC7B6C" w:rsidRDefault="00197B89">
            <w:pPr>
              <w:pStyle w:val="ConsPlusNormal0"/>
              <w:widowControl/>
              <w:ind w:firstLine="709"/>
              <w:jc w:val="both"/>
              <w:rPr>
                <w:rFonts w:ascii="PT Astra Serif" w:hAnsi="PT Astra Serif" w:cs="Times New Roman"/>
                <w:sz w:val="22"/>
                <w:szCs w:val="24"/>
              </w:rPr>
            </w:pPr>
          </w:p>
          <w:p w14:paraId="4CD99E84" w14:textId="77777777" w:rsidR="00197B89" w:rsidRPr="00AC7B6C" w:rsidRDefault="00197B89">
            <w:pPr>
              <w:pStyle w:val="ConsPlusNormal0"/>
              <w:widowControl/>
              <w:ind w:firstLine="709"/>
              <w:jc w:val="both"/>
              <w:rPr>
                <w:rFonts w:ascii="PT Astra Serif" w:hAnsi="PT Astra Serif" w:cs="Times New Roman"/>
                <w:sz w:val="22"/>
                <w:szCs w:val="24"/>
              </w:rPr>
            </w:pPr>
          </w:p>
          <w:p w14:paraId="53A2FAE7" w14:textId="77777777"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14:paraId="2E805EAA" w14:textId="77777777"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14:paraId="0DBC6512" w14:textId="77777777"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14:paraId="735FA4F5" w14:textId="77777777" w:rsidR="009D62FC" w:rsidRDefault="009D62FC" w:rsidP="00B7141C">
      <w:pPr>
        <w:autoSpaceDE w:val="0"/>
        <w:autoSpaceDN w:val="0"/>
        <w:adjustRightInd w:val="0"/>
        <w:rPr>
          <w:rFonts w:ascii="PT Astra Serif" w:hAnsi="PT Astra Serif"/>
          <w:i/>
          <w:sz w:val="24"/>
          <w:szCs w:val="24"/>
        </w:rPr>
      </w:pPr>
    </w:p>
    <w:p w14:paraId="37484C08" w14:textId="77777777"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14:paraId="6B99A0A7" w14:textId="77777777" w:rsidR="00B505FA" w:rsidRPr="00AC7B6C" w:rsidRDefault="00E51FF6" w:rsidP="00B7141C">
      <w:pPr>
        <w:autoSpaceDE w:val="0"/>
        <w:autoSpaceDN w:val="0"/>
        <w:adjustRightInd w:val="0"/>
        <w:rPr>
          <w:rFonts w:ascii="PT Astra Serif" w:hAnsi="PT Astra Serif"/>
          <w:sz w:val="22"/>
          <w:u w:val="single"/>
        </w:rPr>
      </w:pPr>
      <w:proofErr w:type="spellStart"/>
      <w:r>
        <w:rPr>
          <w:rFonts w:ascii="PT Astra Serif" w:hAnsi="PT Astra Serif"/>
          <w:i/>
          <w:sz w:val="22"/>
          <w:szCs w:val="24"/>
        </w:rPr>
        <w:t>Контракт</w:t>
      </w:r>
      <w:r w:rsidR="00B505FA" w:rsidRPr="00AC7B6C">
        <w:rPr>
          <w:rFonts w:ascii="PT Astra Serif" w:hAnsi="PT Astra Serif"/>
          <w:i/>
          <w:sz w:val="22"/>
          <w:szCs w:val="24"/>
        </w:rPr>
        <w:t>подписан</w:t>
      </w:r>
      <w:proofErr w:type="spellEnd"/>
      <w:r w:rsidR="00B505FA" w:rsidRPr="00AC7B6C">
        <w:rPr>
          <w:rFonts w:ascii="PT Astra Serif" w:hAnsi="PT Astra Serif"/>
          <w:i/>
          <w:sz w:val="22"/>
          <w:szCs w:val="24"/>
        </w:rPr>
        <w:t xml:space="preserve"> электронными подписями, уполномоченных представителей сторон на ЗАО «Сбербанк-АСТ». Адрес электронной площадки http://www.sberbank-ast.ru.</w:t>
      </w:r>
    </w:p>
    <w:p w14:paraId="7FB50706" w14:textId="77777777" w:rsidR="0091776A" w:rsidRDefault="0091776A">
      <w:pPr>
        <w:pStyle w:val="10"/>
        <w:spacing w:after="0" w:line="240" w:lineRule="auto"/>
        <w:rPr>
          <w:rFonts w:ascii="PT Astra Serif" w:hAnsi="PT Astra Serif"/>
          <w:u w:val="single"/>
        </w:rPr>
      </w:pPr>
    </w:p>
    <w:p w14:paraId="5EDB61CC" w14:textId="77777777" w:rsidR="0091776A" w:rsidRDefault="0091776A">
      <w:pPr>
        <w:pStyle w:val="10"/>
        <w:spacing w:after="0" w:line="240" w:lineRule="auto"/>
        <w:rPr>
          <w:rFonts w:ascii="PT Astra Serif" w:hAnsi="PT Astra Serif"/>
          <w:u w:val="single"/>
        </w:rPr>
      </w:pPr>
    </w:p>
    <w:p w14:paraId="2143A940" w14:textId="77777777" w:rsidR="003B19B7" w:rsidRDefault="003B19B7" w:rsidP="00095C38">
      <w:pPr>
        <w:pStyle w:val="ConsPlusNormal0"/>
        <w:widowControl/>
        <w:ind w:firstLine="0"/>
        <w:rPr>
          <w:rFonts w:ascii="PT Astra Serif" w:hAnsi="PT Astra Serif" w:cs="Times New Roman"/>
          <w:szCs w:val="24"/>
        </w:rPr>
      </w:pPr>
    </w:p>
    <w:p w14:paraId="3BC0C36F" w14:textId="77777777" w:rsidR="0037134A" w:rsidRDefault="0037134A" w:rsidP="00095C38">
      <w:pPr>
        <w:pStyle w:val="ConsPlusNormal0"/>
        <w:widowControl/>
        <w:ind w:firstLine="0"/>
        <w:rPr>
          <w:rFonts w:ascii="PT Astra Serif" w:hAnsi="PT Astra Serif" w:cs="Times New Roman"/>
          <w:szCs w:val="24"/>
        </w:rPr>
      </w:pPr>
    </w:p>
    <w:p w14:paraId="6D16423A" w14:textId="77777777" w:rsidR="0037134A" w:rsidRDefault="0037134A" w:rsidP="00095C38">
      <w:pPr>
        <w:pStyle w:val="ConsPlusNormal0"/>
        <w:widowControl/>
        <w:ind w:firstLine="0"/>
        <w:rPr>
          <w:rFonts w:ascii="PT Astra Serif" w:hAnsi="PT Astra Serif" w:cs="Times New Roman"/>
          <w:szCs w:val="24"/>
        </w:rPr>
      </w:pPr>
    </w:p>
    <w:p w14:paraId="09F7A129" w14:textId="6ED74148" w:rsidR="00095C38" w:rsidRDefault="00095C38" w:rsidP="00095C38">
      <w:pPr>
        <w:pStyle w:val="ConsPlusNormal0"/>
        <w:widowControl/>
        <w:ind w:firstLine="0"/>
        <w:rPr>
          <w:rFonts w:ascii="PT Astra Serif" w:hAnsi="PT Astra Serif" w:cs="Times New Roman"/>
          <w:szCs w:val="24"/>
        </w:rPr>
      </w:pPr>
    </w:p>
    <w:p w14:paraId="52F0518E" w14:textId="68758BBA" w:rsidR="00917C22" w:rsidRDefault="00917C22" w:rsidP="00095C38">
      <w:pPr>
        <w:pStyle w:val="ConsPlusNormal0"/>
        <w:widowControl/>
        <w:ind w:firstLine="0"/>
        <w:rPr>
          <w:rFonts w:ascii="PT Astra Serif" w:hAnsi="PT Astra Serif" w:cs="Times New Roman"/>
          <w:szCs w:val="24"/>
        </w:rPr>
      </w:pPr>
    </w:p>
    <w:p w14:paraId="007E41EE" w14:textId="77777777" w:rsidR="00917C22" w:rsidRDefault="00917C22" w:rsidP="00095C38">
      <w:pPr>
        <w:pStyle w:val="ConsPlusNormal0"/>
        <w:widowControl/>
        <w:ind w:firstLine="0"/>
        <w:rPr>
          <w:rFonts w:ascii="PT Astra Serif" w:hAnsi="PT Astra Serif" w:cs="Times New Roman"/>
          <w:szCs w:val="24"/>
        </w:rPr>
      </w:pPr>
    </w:p>
    <w:p w14:paraId="7BEE5F8F" w14:textId="77777777" w:rsidR="0037134A" w:rsidRPr="0037134A" w:rsidRDefault="0037134A" w:rsidP="0037134A">
      <w:pPr>
        <w:widowControl w:val="0"/>
        <w:autoSpaceDE w:val="0"/>
        <w:autoSpaceDN w:val="0"/>
        <w:adjustRightInd w:val="0"/>
        <w:jc w:val="right"/>
        <w:rPr>
          <w:sz w:val="24"/>
          <w:szCs w:val="24"/>
        </w:rPr>
      </w:pPr>
      <w:r w:rsidRPr="0037134A">
        <w:rPr>
          <w:sz w:val="24"/>
          <w:szCs w:val="24"/>
        </w:rPr>
        <w:lastRenderedPageBreak/>
        <w:t>Приложение № 1</w:t>
      </w:r>
    </w:p>
    <w:p w14:paraId="02D4DD99" w14:textId="77777777" w:rsidR="0037134A" w:rsidRPr="0037134A" w:rsidRDefault="0037134A" w:rsidP="0037134A">
      <w:pPr>
        <w:widowControl w:val="0"/>
        <w:autoSpaceDE w:val="0"/>
        <w:autoSpaceDN w:val="0"/>
        <w:adjustRightInd w:val="0"/>
        <w:jc w:val="right"/>
        <w:rPr>
          <w:sz w:val="24"/>
          <w:szCs w:val="24"/>
        </w:rPr>
      </w:pPr>
      <w:r w:rsidRPr="0037134A">
        <w:rPr>
          <w:sz w:val="24"/>
          <w:szCs w:val="24"/>
        </w:rPr>
        <w:t>к Муниципальному контракту</w:t>
      </w:r>
    </w:p>
    <w:p w14:paraId="3B45F8BF" w14:textId="77777777" w:rsidR="0037134A" w:rsidRPr="0037134A" w:rsidRDefault="0037134A" w:rsidP="0037134A">
      <w:pPr>
        <w:widowControl w:val="0"/>
        <w:jc w:val="right"/>
        <w:rPr>
          <w:sz w:val="24"/>
          <w:szCs w:val="24"/>
        </w:rPr>
      </w:pPr>
      <w:r w:rsidRPr="0037134A">
        <w:rPr>
          <w:sz w:val="24"/>
          <w:szCs w:val="24"/>
        </w:rPr>
        <w:t>№ ____________________</w:t>
      </w:r>
    </w:p>
    <w:p w14:paraId="066479C8" w14:textId="77777777" w:rsidR="0037134A" w:rsidRPr="0037134A" w:rsidRDefault="0037134A" w:rsidP="0037134A">
      <w:pPr>
        <w:widowControl w:val="0"/>
        <w:jc w:val="right"/>
        <w:rPr>
          <w:sz w:val="24"/>
          <w:szCs w:val="24"/>
        </w:rPr>
      </w:pPr>
      <w:r w:rsidRPr="0037134A">
        <w:rPr>
          <w:sz w:val="24"/>
          <w:szCs w:val="24"/>
        </w:rPr>
        <w:t>от "___" _______ 20__ г.</w:t>
      </w:r>
    </w:p>
    <w:p w14:paraId="57A08F39" w14:textId="77777777" w:rsidR="0037134A" w:rsidRPr="0037134A" w:rsidRDefault="0037134A" w:rsidP="0037134A">
      <w:pPr>
        <w:widowControl w:val="0"/>
        <w:jc w:val="right"/>
        <w:rPr>
          <w:bCs/>
          <w:sz w:val="24"/>
          <w:szCs w:val="24"/>
        </w:rPr>
      </w:pPr>
    </w:p>
    <w:p w14:paraId="45A365EF" w14:textId="77777777" w:rsidR="0037134A" w:rsidRPr="0037134A" w:rsidRDefault="0037134A" w:rsidP="0037134A">
      <w:pPr>
        <w:widowControl w:val="0"/>
        <w:jc w:val="center"/>
        <w:rPr>
          <w:b/>
          <w:sz w:val="24"/>
          <w:szCs w:val="24"/>
        </w:rPr>
      </w:pPr>
      <w:r w:rsidRPr="0037134A">
        <w:rPr>
          <w:b/>
          <w:sz w:val="24"/>
          <w:szCs w:val="24"/>
        </w:rPr>
        <w:t>Описание объекта закупки (Техническое задание).</w:t>
      </w:r>
    </w:p>
    <w:p w14:paraId="288A4EB4" w14:textId="77777777" w:rsidR="0037134A" w:rsidRPr="0037134A" w:rsidRDefault="0037134A" w:rsidP="0037134A">
      <w:pPr>
        <w:widowControl w:val="0"/>
        <w:rPr>
          <w:sz w:val="24"/>
          <w:szCs w:val="24"/>
        </w:rPr>
      </w:pPr>
    </w:p>
    <w:p w14:paraId="5CFA10CD" w14:textId="77777777" w:rsidR="0037134A" w:rsidRPr="0037134A" w:rsidRDefault="0037134A" w:rsidP="0037134A">
      <w:pPr>
        <w:widowControl w:val="0"/>
        <w:jc w:val="both"/>
        <w:rPr>
          <w:sz w:val="24"/>
          <w:szCs w:val="24"/>
        </w:rPr>
      </w:pPr>
      <w:r w:rsidRPr="0037134A">
        <w:rPr>
          <w:sz w:val="24"/>
          <w:szCs w:val="24"/>
        </w:rPr>
        <w:t>1. Муниципальный заказчик:</w:t>
      </w:r>
    </w:p>
    <w:p w14:paraId="00637845" w14:textId="77777777" w:rsidR="0037134A" w:rsidRPr="0037134A" w:rsidRDefault="0037134A" w:rsidP="0037134A">
      <w:pPr>
        <w:widowControl w:val="0"/>
        <w:jc w:val="both"/>
        <w:rPr>
          <w:sz w:val="24"/>
          <w:szCs w:val="24"/>
        </w:rPr>
      </w:pPr>
      <w:r w:rsidRPr="0037134A">
        <w:rPr>
          <w:sz w:val="24"/>
          <w:szCs w:val="24"/>
        </w:rPr>
        <w:t>Муниципальное казенное учреждение «Центр материально-технического и информационно- методического обеспечения».</w:t>
      </w:r>
    </w:p>
    <w:p w14:paraId="0309A2D9" w14:textId="77777777" w:rsidR="0037134A" w:rsidRPr="0037134A" w:rsidRDefault="0037134A" w:rsidP="0037134A">
      <w:pPr>
        <w:widowControl w:val="0"/>
        <w:jc w:val="both"/>
        <w:rPr>
          <w:sz w:val="24"/>
          <w:szCs w:val="24"/>
        </w:rPr>
      </w:pPr>
      <w:r w:rsidRPr="0037134A">
        <w:rPr>
          <w:sz w:val="24"/>
          <w:szCs w:val="24"/>
        </w:rPr>
        <w:t>2. Предмет муниципального контракта: 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14:paraId="23B8FFA7" w14:textId="61BD4B8B" w:rsidR="0037134A" w:rsidRPr="0037134A" w:rsidRDefault="0037134A" w:rsidP="0037134A">
      <w:pPr>
        <w:widowControl w:val="0"/>
        <w:jc w:val="both"/>
        <w:rPr>
          <w:sz w:val="24"/>
          <w:szCs w:val="24"/>
        </w:rPr>
      </w:pPr>
      <w:r w:rsidRPr="0037134A">
        <w:rPr>
          <w:sz w:val="24"/>
          <w:szCs w:val="24"/>
        </w:rPr>
        <w:t xml:space="preserve">3. Срок поставки товара: с даты подписания муниципального контракта до </w:t>
      </w:r>
      <w:r w:rsidRPr="00722EEF">
        <w:rPr>
          <w:sz w:val="24"/>
          <w:szCs w:val="24"/>
        </w:rPr>
        <w:t>31.07.202</w:t>
      </w:r>
      <w:r w:rsidR="00AD5196">
        <w:rPr>
          <w:sz w:val="24"/>
          <w:szCs w:val="24"/>
        </w:rPr>
        <w:t>5</w:t>
      </w:r>
      <w:r w:rsidRPr="00722EEF">
        <w:rPr>
          <w:sz w:val="24"/>
          <w:szCs w:val="24"/>
        </w:rPr>
        <w:t xml:space="preserve"> г.</w:t>
      </w:r>
    </w:p>
    <w:p w14:paraId="0B3480F4" w14:textId="77777777" w:rsidR="0037134A" w:rsidRPr="0037134A" w:rsidRDefault="0037134A" w:rsidP="0037134A">
      <w:pPr>
        <w:widowControl w:val="0"/>
        <w:jc w:val="both"/>
        <w:rPr>
          <w:sz w:val="24"/>
          <w:szCs w:val="24"/>
        </w:rPr>
      </w:pPr>
      <w:r w:rsidRPr="0037134A">
        <w:rPr>
          <w:sz w:val="24"/>
          <w:szCs w:val="24"/>
        </w:rPr>
        <w:t>4. Место поставки: 628260, г. Югорск, Ханты- Мансийского автономного округ- Югра, ул. Ленина, зд.29, пом.3.</w:t>
      </w:r>
    </w:p>
    <w:p w14:paraId="7843B551" w14:textId="77777777" w:rsidR="0037134A" w:rsidRPr="0037134A" w:rsidRDefault="0037134A" w:rsidP="0037134A">
      <w:pPr>
        <w:widowControl w:val="0"/>
        <w:jc w:val="both"/>
        <w:rPr>
          <w:sz w:val="24"/>
          <w:szCs w:val="24"/>
        </w:rPr>
      </w:pPr>
      <w:r w:rsidRPr="0037134A">
        <w:rPr>
          <w:sz w:val="24"/>
          <w:szCs w:val="24"/>
        </w:rPr>
        <w:t>5. Наименование, требования к составу и характеристики:</w:t>
      </w:r>
    </w:p>
    <w:p w14:paraId="588FCE1C" w14:textId="77777777" w:rsidR="0037134A" w:rsidRPr="0037134A" w:rsidRDefault="0037134A" w:rsidP="0037134A">
      <w:pPr>
        <w:widowControl w:val="0"/>
        <w:jc w:val="both"/>
        <w:rPr>
          <w:sz w:val="24"/>
          <w:szCs w:val="24"/>
        </w:rPr>
      </w:pPr>
      <w:r w:rsidRPr="0037134A">
        <w:rPr>
          <w:sz w:val="24"/>
          <w:szCs w:val="24"/>
        </w:rPr>
        <w:t>6. ОКПД 2: 74.90.20.149</w:t>
      </w:r>
    </w:p>
    <w:tbl>
      <w:tblPr>
        <w:tblW w:w="5000" w:type="pct"/>
        <w:tblLook w:val="0000" w:firstRow="0" w:lastRow="0" w:firstColumn="0" w:lastColumn="0" w:noHBand="0" w:noVBand="0"/>
      </w:tblPr>
      <w:tblGrid>
        <w:gridCol w:w="674"/>
        <w:gridCol w:w="2359"/>
        <w:gridCol w:w="7388"/>
      </w:tblGrid>
      <w:tr w:rsidR="00AD5196" w:rsidRPr="00AD5196" w14:paraId="67CDE147" w14:textId="77777777" w:rsidTr="00AD5196">
        <w:trPr>
          <w:trHeight w:val="20"/>
          <w:tblHeader/>
        </w:trPr>
        <w:tc>
          <w:tcPr>
            <w:tcW w:w="296" w:type="pct"/>
            <w:tcBorders>
              <w:top w:val="single" w:sz="4" w:space="0" w:color="000000"/>
              <w:left w:val="single" w:sz="4" w:space="0" w:color="000000"/>
              <w:bottom w:val="single" w:sz="4" w:space="0" w:color="000000"/>
            </w:tcBorders>
            <w:shd w:val="clear" w:color="auto" w:fill="auto"/>
            <w:vAlign w:val="center"/>
          </w:tcPr>
          <w:p w14:paraId="788D4F46" w14:textId="77777777" w:rsidR="00AD5196" w:rsidRPr="00AD5196" w:rsidRDefault="00AD5196" w:rsidP="00AD5196">
            <w:pPr>
              <w:widowControl w:val="0"/>
              <w:jc w:val="both"/>
              <w:rPr>
                <w:sz w:val="24"/>
                <w:szCs w:val="24"/>
              </w:rPr>
            </w:pPr>
            <w:r w:rsidRPr="00AD5196">
              <w:rPr>
                <w:b/>
                <w:sz w:val="24"/>
                <w:szCs w:val="24"/>
              </w:rPr>
              <w:t>№</w:t>
            </w:r>
          </w:p>
          <w:p w14:paraId="60271641" w14:textId="77777777" w:rsidR="00AD5196" w:rsidRPr="00AD5196" w:rsidRDefault="00AD5196" w:rsidP="00AD5196">
            <w:pPr>
              <w:widowControl w:val="0"/>
              <w:jc w:val="both"/>
              <w:rPr>
                <w:sz w:val="24"/>
                <w:szCs w:val="24"/>
              </w:rPr>
            </w:pPr>
            <w:r w:rsidRPr="00AD5196">
              <w:rPr>
                <w:b/>
                <w:sz w:val="24"/>
                <w:szCs w:val="24"/>
              </w:rPr>
              <w:t>п/п</w:t>
            </w:r>
          </w:p>
        </w:tc>
        <w:tc>
          <w:tcPr>
            <w:tcW w:w="1008" w:type="pct"/>
            <w:tcBorders>
              <w:top w:val="single" w:sz="4" w:space="0" w:color="000000"/>
              <w:left w:val="single" w:sz="4" w:space="0" w:color="000000"/>
              <w:bottom w:val="single" w:sz="4" w:space="0" w:color="000000"/>
            </w:tcBorders>
            <w:shd w:val="clear" w:color="auto" w:fill="auto"/>
            <w:vAlign w:val="center"/>
          </w:tcPr>
          <w:p w14:paraId="568DB61F" w14:textId="77777777" w:rsidR="00AD5196" w:rsidRPr="00AD5196" w:rsidRDefault="00AD5196" w:rsidP="00AD5196">
            <w:pPr>
              <w:widowControl w:val="0"/>
              <w:jc w:val="both"/>
              <w:rPr>
                <w:sz w:val="24"/>
                <w:szCs w:val="24"/>
              </w:rPr>
            </w:pPr>
            <w:r w:rsidRPr="00AD5196">
              <w:rPr>
                <w:b/>
                <w:sz w:val="24"/>
                <w:szCs w:val="24"/>
              </w:rPr>
              <w:t>Параметры требований к услугам/работам</w:t>
            </w:r>
          </w:p>
        </w:tc>
        <w:tc>
          <w:tcPr>
            <w:tcW w:w="36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09C6E" w14:textId="77777777" w:rsidR="00AD5196" w:rsidRPr="00AD5196" w:rsidRDefault="00AD5196" w:rsidP="00AD5196">
            <w:pPr>
              <w:widowControl w:val="0"/>
              <w:jc w:val="both"/>
              <w:rPr>
                <w:sz w:val="24"/>
                <w:szCs w:val="24"/>
              </w:rPr>
            </w:pPr>
            <w:r w:rsidRPr="00AD5196">
              <w:rPr>
                <w:b/>
                <w:sz w:val="24"/>
                <w:szCs w:val="24"/>
              </w:rPr>
              <w:t>Требования к услугам/работам, указываемые заказчиком</w:t>
            </w:r>
          </w:p>
        </w:tc>
      </w:tr>
      <w:tr w:rsidR="00AD5196" w:rsidRPr="00AD5196" w14:paraId="5DB023EA"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60485F45" w14:textId="77777777" w:rsidR="00AD5196" w:rsidRPr="00AD5196" w:rsidRDefault="00AD5196" w:rsidP="00AD5196">
            <w:pPr>
              <w:widowControl w:val="0"/>
              <w:jc w:val="both"/>
              <w:rPr>
                <w:sz w:val="24"/>
                <w:szCs w:val="24"/>
              </w:rPr>
            </w:pPr>
            <w:r w:rsidRPr="00AD5196">
              <w:rPr>
                <w:sz w:val="24"/>
                <w:szCs w:val="24"/>
                <w:lang w:val="en-US"/>
              </w:rPr>
              <w:t>1</w:t>
            </w:r>
          </w:p>
        </w:tc>
        <w:tc>
          <w:tcPr>
            <w:tcW w:w="1008" w:type="pct"/>
            <w:tcBorders>
              <w:top w:val="single" w:sz="4" w:space="0" w:color="000000"/>
              <w:left w:val="single" w:sz="4" w:space="0" w:color="000000"/>
              <w:bottom w:val="single" w:sz="4" w:space="0" w:color="000000"/>
            </w:tcBorders>
            <w:shd w:val="clear" w:color="auto" w:fill="auto"/>
          </w:tcPr>
          <w:p w14:paraId="537BCB48" w14:textId="77777777" w:rsidR="00AD5196" w:rsidRPr="00AD5196" w:rsidRDefault="00AD5196" w:rsidP="00AD5196">
            <w:pPr>
              <w:widowControl w:val="0"/>
              <w:jc w:val="both"/>
              <w:rPr>
                <w:sz w:val="24"/>
                <w:szCs w:val="24"/>
              </w:rPr>
            </w:pPr>
            <w:r w:rsidRPr="00AD5196">
              <w:rPr>
                <w:sz w:val="24"/>
                <w:szCs w:val="24"/>
                <w:lang w:val="en-US"/>
              </w:rPr>
              <w:t>2</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4F32749A" w14:textId="77777777" w:rsidR="00AD5196" w:rsidRPr="00AD5196" w:rsidRDefault="00AD5196" w:rsidP="00AD5196">
            <w:pPr>
              <w:widowControl w:val="0"/>
              <w:jc w:val="both"/>
              <w:rPr>
                <w:sz w:val="24"/>
                <w:szCs w:val="24"/>
              </w:rPr>
            </w:pPr>
            <w:r w:rsidRPr="00AD5196">
              <w:rPr>
                <w:sz w:val="24"/>
                <w:szCs w:val="24"/>
                <w:lang w:val="en-US"/>
              </w:rPr>
              <w:t>3</w:t>
            </w:r>
          </w:p>
        </w:tc>
      </w:tr>
      <w:tr w:rsidR="00AD5196" w:rsidRPr="00AD5196" w14:paraId="461BAAD3"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495EBE65" w14:textId="77777777" w:rsidR="00AD5196" w:rsidRPr="00AD5196" w:rsidRDefault="00AD5196" w:rsidP="00AD5196">
            <w:pPr>
              <w:widowControl w:val="0"/>
              <w:jc w:val="both"/>
              <w:rPr>
                <w:sz w:val="24"/>
                <w:szCs w:val="24"/>
              </w:rPr>
            </w:pPr>
            <w:r w:rsidRPr="00AD5196">
              <w:rPr>
                <w:sz w:val="24"/>
                <w:szCs w:val="24"/>
              </w:rPr>
              <w:t>1</w:t>
            </w:r>
          </w:p>
        </w:tc>
        <w:tc>
          <w:tcPr>
            <w:tcW w:w="1008" w:type="pct"/>
            <w:tcBorders>
              <w:top w:val="single" w:sz="4" w:space="0" w:color="000000"/>
              <w:left w:val="single" w:sz="4" w:space="0" w:color="000000"/>
              <w:bottom w:val="single" w:sz="4" w:space="0" w:color="000000"/>
            </w:tcBorders>
            <w:shd w:val="clear" w:color="auto" w:fill="auto"/>
          </w:tcPr>
          <w:p w14:paraId="52BB023B" w14:textId="77777777" w:rsidR="00AD5196" w:rsidRPr="00AD5196" w:rsidRDefault="00AD5196" w:rsidP="00AD5196">
            <w:pPr>
              <w:widowControl w:val="0"/>
              <w:jc w:val="both"/>
              <w:rPr>
                <w:sz w:val="24"/>
                <w:szCs w:val="24"/>
              </w:rPr>
            </w:pPr>
            <w:r w:rsidRPr="00AD5196">
              <w:rPr>
                <w:sz w:val="24"/>
                <w:szCs w:val="24"/>
              </w:rPr>
              <w:t>Сокращения по тексту технического задания</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6B516D98" w14:textId="77777777" w:rsidR="00AD5196" w:rsidRPr="00AD5196" w:rsidRDefault="00AD5196" w:rsidP="00AD5196">
            <w:pPr>
              <w:widowControl w:val="0"/>
              <w:jc w:val="both"/>
              <w:rPr>
                <w:sz w:val="24"/>
                <w:szCs w:val="24"/>
              </w:rPr>
            </w:pPr>
            <w:r w:rsidRPr="00AD5196">
              <w:rPr>
                <w:sz w:val="24"/>
                <w:szCs w:val="24"/>
              </w:rPr>
              <w:t>АРМ – автоматизированное рабочее место;</w:t>
            </w:r>
          </w:p>
          <w:p w14:paraId="2DE64A18" w14:textId="77777777" w:rsidR="00AD5196" w:rsidRPr="00AD5196" w:rsidRDefault="00AD5196" w:rsidP="00AD5196">
            <w:pPr>
              <w:widowControl w:val="0"/>
              <w:jc w:val="both"/>
              <w:rPr>
                <w:sz w:val="24"/>
                <w:szCs w:val="24"/>
              </w:rPr>
            </w:pPr>
            <w:r w:rsidRPr="00AD5196">
              <w:rPr>
                <w:sz w:val="24"/>
                <w:szCs w:val="24"/>
              </w:rPr>
              <w:t>ИБ – информационная безопасность;</w:t>
            </w:r>
          </w:p>
          <w:p w14:paraId="76B54784" w14:textId="77777777" w:rsidR="00AD5196" w:rsidRPr="00AD5196" w:rsidRDefault="00AD5196" w:rsidP="00AD5196">
            <w:pPr>
              <w:widowControl w:val="0"/>
              <w:jc w:val="both"/>
              <w:rPr>
                <w:sz w:val="24"/>
                <w:szCs w:val="24"/>
              </w:rPr>
            </w:pPr>
            <w:r w:rsidRPr="00AD5196">
              <w:rPr>
                <w:sz w:val="24"/>
                <w:szCs w:val="24"/>
              </w:rPr>
              <w:t>МИС– Муниципальная информационная система;</w:t>
            </w:r>
          </w:p>
          <w:p w14:paraId="23859A20" w14:textId="77777777" w:rsidR="00AD5196" w:rsidRPr="00AD5196" w:rsidRDefault="00AD5196" w:rsidP="00AD5196">
            <w:pPr>
              <w:widowControl w:val="0"/>
              <w:jc w:val="both"/>
              <w:rPr>
                <w:sz w:val="24"/>
                <w:szCs w:val="24"/>
              </w:rPr>
            </w:pPr>
            <w:r w:rsidRPr="00AD5196">
              <w:rPr>
                <w:sz w:val="24"/>
                <w:szCs w:val="24"/>
              </w:rPr>
              <w:t>МЭ – межсетевой экран;</w:t>
            </w:r>
          </w:p>
          <w:p w14:paraId="57768B2D" w14:textId="77777777" w:rsidR="00AD5196" w:rsidRPr="00AD5196" w:rsidRDefault="00AD5196" w:rsidP="00AD5196">
            <w:pPr>
              <w:widowControl w:val="0"/>
              <w:jc w:val="both"/>
              <w:rPr>
                <w:sz w:val="24"/>
                <w:szCs w:val="24"/>
              </w:rPr>
            </w:pPr>
            <w:r w:rsidRPr="00AD5196">
              <w:rPr>
                <w:sz w:val="24"/>
                <w:szCs w:val="24"/>
              </w:rPr>
              <w:t>НСД – несанкционированный доступ;</w:t>
            </w:r>
          </w:p>
          <w:p w14:paraId="79C6171C" w14:textId="77777777" w:rsidR="00AD5196" w:rsidRPr="00AD5196" w:rsidRDefault="00AD5196" w:rsidP="00AD5196">
            <w:pPr>
              <w:widowControl w:val="0"/>
              <w:jc w:val="both"/>
              <w:rPr>
                <w:sz w:val="24"/>
                <w:szCs w:val="24"/>
              </w:rPr>
            </w:pPr>
            <w:r w:rsidRPr="00AD5196">
              <w:rPr>
                <w:sz w:val="24"/>
                <w:szCs w:val="24"/>
              </w:rPr>
              <w:t>ПАК – программно-аппаратный комплекс;</w:t>
            </w:r>
          </w:p>
          <w:p w14:paraId="3F717E3D" w14:textId="77777777" w:rsidR="00AD5196" w:rsidRPr="00AD5196" w:rsidRDefault="00AD5196" w:rsidP="00AD5196">
            <w:pPr>
              <w:widowControl w:val="0"/>
              <w:jc w:val="both"/>
              <w:rPr>
                <w:sz w:val="24"/>
                <w:szCs w:val="24"/>
              </w:rPr>
            </w:pPr>
            <w:r w:rsidRPr="00AD5196">
              <w:rPr>
                <w:sz w:val="24"/>
                <w:szCs w:val="24"/>
              </w:rPr>
              <w:t>ПО – программное обеспечение;</w:t>
            </w:r>
          </w:p>
          <w:p w14:paraId="0004C7C0" w14:textId="77777777" w:rsidR="00AD5196" w:rsidRPr="00AD5196" w:rsidRDefault="00AD5196" w:rsidP="00AD5196">
            <w:pPr>
              <w:widowControl w:val="0"/>
              <w:jc w:val="both"/>
              <w:rPr>
                <w:sz w:val="24"/>
                <w:szCs w:val="24"/>
              </w:rPr>
            </w:pPr>
            <w:r w:rsidRPr="00AD5196">
              <w:rPr>
                <w:sz w:val="24"/>
                <w:szCs w:val="24"/>
              </w:rPr>
              <w:t>СВТ – средство вычислительной техники;</w:t>
            </w:r>
          </w:p>
          <w:p w14:paraId="526FBF34" w14:textId="77777777" w:rsidR="00AD5196" w:rsidRPr="00AD5196" w:rsidRDefault="00AD5196" w:rsidP="00AD5196">
            <w:pPr>
              <w:widowControl w:val="0"/>
              <w:jc w:val="both"/>
              <w:rPr>
                <w:sz w:val="24"/>
                <w:szCs w:val="24"/>
              </w:rPr>
            </w:pPr>
            <w:r w:rsidRPr="00AD5196">
              <w:rPr>
                <w:sz w:val="24"/>
                <w:szCs w:val="24"/>
              </w:rPr>
              <w:t>ТЗ – техническое задание;</w:t>
            </w:r>
          </w:p>
          <w:p w14:paraId="24071F69" w14:textId="77777777" w:rsidR="00AD5196" w:rsidRPr="00AD5196" w:rsidRDefault="00AD5196" w:rsidP="00AD5196">
            <w:pPr>
              <w:widowControl w:val="0"/>
              <w:jc w:val="both"/>
              <w:rPr>
                <w:sz w:val="24"/>
                <w:szCs w:val="24"/>
              </w:rPr>
            </w:pPr>
            <w:r w:rsidRPr="00AD5196">
              <w:rPr>
                <w:sz w:val="24"/>
                <w:szCs w:val="24"/>
              </w:rPr>
              <w:t>ФСТЭК России – Федеральная служба по техническому и экспортному контролю;</w:t>
            </w:r>
          </w:p>
          <w:p w14:paraId="404CC79A" w14:textId="77777777" w:rsidR="00AD5196" w:rsidRPr="00AD5196" w:rsidRDefault="00AD5196" w:rsidP="00AD5196">
            <w:pPr>
              <w:widowControl w:val="0"/>
              <w:jc w:val="both"/>
              <w:rPr>
                <w:sz w:val="24"/>
                <w:szCs w:val="24"/>
              </w:rPr>
            </w:pPr>
            <w:r w:rsidRPr="00AD5196">
              <w:rPr>
                <w:sz w:val="24"/>
                <w:szCs w:val="24"/>
              </w:rPr>
              <w:t>ФСБ России – Федеральная служба безопасности</w:t>
            </w:r>
          </w:p>
          <w:p w14:paraId="5C922B39" w14:textId="77777777" w:rsidR="00AD5196" w:rsidRPr="00AD5196" w:rsidRDefault="00AD5196" w:rsidP="00AD5196">
            <w:pPr>
              <w:widowControl w:val="0"/>
              <w:jc w:val="both"/>
              <w:rPr>
                <w:sz w:val="24"/>
                <w:szCs w:val="24"/>
              </w:rPr>
            </w:pPr>
            <w:r w:rsidRPr="00AD5196">
              <w:rPr>
                <w:sz w:val="24"/>
                <w:szCs w:val="24"/>
              </w:rPr>
              <w:t>«ЦУ МС РИС ГИА» — муниципальная информационная система персональных данных «Центральный узел муниципального сегмента региональной информационной системы государственной итоговой аттестации в г. Югорске»;</w:t>
            </w:r>
          </w:p>
          <w:p w14:paraId="6E910019" w14:textId="77777777" w:rsidR="00AD5196" w:rsidRPr="00AD5196" w:rsidRDefault="00AD5196" w:rsidP="00AD5196">
            <w:pPr>
              <w:widowControl w:val="0"/>
              <w:jc w:val="both"/>
              <w:rPr>
                <w:sz w:val="24"/>
                <w:szCs w:val="24"/>
              </w:rPr>
            </w:pPr>
            <w:r w:rsidRPr="00AD5196">
              <w:rPr>
                <w:sz w:val="24"/>
                <w:szCs w:val="24"/>
              </w:rPr>
              <w:t>«АРМ администратора МС» - СВТ, выполняющие функции «АРМ Администратора защищенной сети»;</w:t>
            </w:r>
          </w:p>
          <w:p w14:paraId="4BBDA97B" w14:textId="77777777" w:rsidR="00AD5196" w:rsidRPr="00AD5196" w:rsidRDefault="00AD5196" w:rsidP="00AD5196">
            <w:pPr>
              <w:widowControl w:val="0"/>
              <w:jc w:val="both"/>
              <w:rPr>
                <w:sz w:val="24"/>
                <w:szCs w:val="24"/>
              </w:rPr>
            </w:pPr>
            <w:r w:rsidRPr="00AD5196">
              <w:rPr>
                <w:sz w:val="24"/>
                <w:szCs w:val="24"/>
              </w:rPr>
              <w:t>«РБД» - СВТ, выполняющие функции «АРМ формирования региональной базы данных (РБД)».</w:t>
            </w:r>
          </w:p>
        </w:tc>
      </w:tr>
      <w:tr w:rsidR="00AD5196" w:rsidRPr="00AD5196" w14:paraId="14DF99D1"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2E754402" w14:textId="77777777" w:rsidR="00AD5196" w:rsidRPr="00AD5196" w:rsidRDefault="00AD5196" w:rsidP="00AD5196">
            <w:pPr>
              <w:widowControl w:val="0"/>
              <w:jc w:val="both"/>
              <w:rPr>
                <w:sz w:val="24"/>
                <w:szCs w:val="24"/>
              </w:rPr>
            </w:pPr>
            <w:r w:rsidRPr="00AD5196">
              <w:rPr>
                <w:sz w:val="24"/>
                <w:szCs w:val="24"/>
              </w:rPr>
              <w:t>2</w:t>
            </w:r>
          </w:p>
        </w:tc>
        <w:tc>
          <w:tcPr>
            <w:tcW w:w="1008" w:type="pct"/>
            <w:tcBorders>
              <w:top w:val="single" w:sz="4" w:space="0" w:color="000000"/>
              <w:left w:val="single" w:sz="4" w:space="0" w:color="000000"/>
              <w:bottom w:val="single" w:sz="4" w:space="0" w:color="000000"/>
            </w:tcBorders>
            <w:shd w:val="clear" w:color="auto" w:fill="auto"/>
          </w:tcPr>
          <w:p w14:paraId="63BED505" w14:textId="77777777" w:rsidR="00AD5196" w:rsidRPr="00AD5196" w:rsidRDefault="00AD5196" w:rsidP="00AD5196">
            <w:pPr>
              <w:widowControl w:val="0"/>
              <w:jc w:val="both"/>
              <w:rPr>
                <w:sz w:val="24"/>
                <w:szCs w:val="24"/>
              </w:rPr>
            </w:pPr>
            <w:r w:rsidRPr="00AD5196">
              <w:rPr>
                <w:sz w:val="24"/>
                <w:szCs w:val="24"/>
              </w:rPr>
              <w:t>Наименование услуг</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2AFF07EB" w14:textId="77777777" w:rsidR="00AD5196" w:rsidRPr="00AD5196" w:rsidRDefault="00AD5196" w:rsidP="00AD5196">
            <w:pPr>
              <w:widowControl w:val="0"/>
              <w:jc w:val="both"/>
              <w:rPr>
                <w:sz w:val="24"/>
                <w:szCs w:val="24"/>
              </w:rPr>
            </w:pPr>
            <w:r w:rsidRPr="00AD5196">
              <w:rPr>
                <w:sz w:val="24"/>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tc>
      </w:tr>
      <w:tr w:rsidR="00AD5196" w:rsidRPr="00AD5196" w14:paraId="0061A4FB"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611C996D" w14:textId="77777777" w:rsidR="00AD5196" w:rsidRPr="00AD5196" w:rsidRDefault="00AD5196" w:rsidP="00AD5196">
            <w:pPr>
              <w:widowControl w:val="0"/>
              <w:jc w:val="both"/>
              <w:rPr>
                <w:sz w:val="24"/>
                <w:szCs w:val="24"/>
              </w:rPr>
            </w:pPr>
            <w:r w:rsidRPr="00AD5196">
              <w:rPr>
                <w:sz w:val="24"/>
                <w:szCs w:val="24"/>
              </w:rPr>
              <w:t>3</w:t>
            </w:r>
          </w:p>
        </w:tc>
        <w:tc>
          <w:tcPr>
            <w:tcW w:w="1008" w:type="pct"/>
            <w:tcBorders>
              <w:top w:val="single" w:sz="4" w:space="0" w:color="000000"/>
              <w:left w:val="single" w:sz="4" w:space="0" w:color="000000"/>
              <w:bottom w:val="single" w:sz="4" w:space="0" w:color="000000"/>
            </w:tcBorders>
            <w:shd w:val="clear" w:color="auto" w:fill="auto"/>
          </w:tcPr>
          <w:p w14:paraId="2136D4C6" w14:textId="77777777" w:rsidR="00AD5196" w:rsidRPr="00AD5196" w:rsidRDefault="00AD5196" w:rsidP="00AD5196">
            <w:pPr>
              <w:widowControl w:val="0"/>
              <w:jc w:val="both"/>
              <w:rPr>
                <w:sz w:val="24"/>
                <w:szCs w:val="24"/>
              </w:rPr>
            </w:pPr>
            <w:r w:rsidRPr="00AD5196">
              <w:rPr>
                <w:sz w:val="24"/>
                <w:szCs w:val="24"/>
              </w:rPr>
              <w:t>Назначение услуг</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4F8D722A" w14:textId="77777777" w:rsidR="00AD5196" w:rsidRPr="00AD5196" w:rsidRDefault="00AD5196" w:rsidP="00AD5196">
            <w:pPr>
              <w:widowControl w:val="0"/>
              <w:jc w:val="both"/>
              <w:rPr>
                <w:sz w:val="24"/>
                <w:szCs w:val="24"/>
                <w:lang w:val="x-none"/>
              </w:rPr>
            </w:pPr>
            <w:r w:rsidRPr="00AD5196">
              <w:rPr>
                <w:sz w:val="24"/>
                <w:szCs w:val="24"/>
              </w:rPr>
              <w:t xml:space="preserve">Реализация комплекса мероприятий, направленных на обеспечение безопасности информации, обрабатываемой 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в г. Югорске». </w:t>
            </w:r>
          </w:p>
        </w:tc>
      </w:tr>
      <w:tr w:rsidR="00AD5196" w:rsidRPr="00AD5196" w14:paraId="09CAC007"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3D02DDFE" w14:textId="77777777" w:rsidR="00AD5196" w:rsidRPr="00AD5196" w:rsidRDefault="00AD5196" w:rsidP="00AD5196">
            <w:pPr>
              <w:widowControl w:val="0"/>
              <w:jc w:val="both"/>
              <w:rPr>
                <w:sz w:val="24"/>
                <w:szCs w:val="24"/>
              </w:rPr>
            </w:pPr>
            <w:r w:rsidRPr="00AD5196">
              <w:rPr>
                <w:sz w:val="24"/>
                <w:szCs w:val="24"/>
              </w:rPr>
              <w:t>4</w:t>
            </w:r>
          </w:p>
        </w:tc>
        <w:tc>
          <w:tcPr>
            <w:tcW w:w="1008" w:type="pct"/>
            <w:tcBorders>
              <w:top w:val="single" w:sz="4" w:space="0" w:color="000000"/>
              <w:left w:val="single" w:sz="4" w:space="0" w:color="000000"/>
              <w:bottom w:val="single" w:sz="4" w:space="0" w:color="000000"/>
            </w:tcBorders>
            <w:shd w:val="clear" w:color="auto" w:fill="auto"/>
          </w:tcPr>
          <w:p w14:paraId="320B2494" w14:textId="77777777" w:rsidR="00AD5196" w:rsidRPr="00AD5196" w:rsidRDefault="00AD5196" w:rsidP="00AD5196">
            <w:pPr>
              <w:widowControl w:val="0"/>
              <w:jc w:val="both"/>
              <w:rPr>
                <w:sz w:val="24"/>
                <w:szCs w:val="24"/>
              </w:rPr>
            </w:pPr>
            <w:r w:rsidRPr="00AD5196">
              <w:rPr>
                <w:sz w:val="24"/>
                <w:szCs w:val="24"/>
              </w:rPr>
              <w:t xml:space="preserve">Места оказания </w:t>
            </w:r>
            <w:r w:rsidRPr="00AD5196">
              <w:rPr>
                <w:sz w:val="24"/>
                <w:szCs w:val="24"/>
              </w:rPr>
              <w:lastRenderedPageBreak/>
              <w:t>услуг</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708718AE" w14:textId="77777777" w:rsidR="00AD5196" w:rsidRPr="00AD5196" w:rsidRDefault="00AD5196" w:rsidP="00AD5196">
            <w:pPr>
              <w:widowControl w:val="0"/>
              <w:jc w:val="both"/>
              <w:rPr>
                <w:sz w:val="24"/>
                <w:szCs w:val="24"/>
              </w:rPr>
            </w:pPr>
            <w:r w:rsidRPr="00AD5196">
              <w:rPr>
                <w:sz w:val="24"/>
                <w:szCs w:val="24"/>
              </w:rPr>
              <w:lastRenderedPageBreak/>
              <w:t xml:space="preserve">Ханты-Мансийский автономный округ - Югра, г. Югорск, ул. Ленина </w:t>
            </w:r>
            <w:r w:rsidRPr="00AD5196">
              <w:rPr>
                <w:sz w:val="24"/>
                <w:szCs w:val="24"/>
              </w:rPr>
              <w:lastRenderedPageBreak/>
              <w:t>зд.29, пом.3</w:t>
            </w:r>
          </w:p>
        </w:tc>
      </w:tr>
      <w:tr w:rsidR="00AD5196" w:rsidRPr="00AD5196" w14:paraId="5CC8765A"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423586EA" w14:textId="77777777" w:rsidR="00AD5196" w:rsidRPr="00AD5196" w:rsidRDefault="00AD5196" w:rsidP="00AD5196">
            <w:pPr>
              <w:widowControl w:val="0"/>
              <w:jc w:val="both"/>
              <w:rPr>
                <w:sz w:val="24"/>
                <w:szCs w:val="24"/>
              </w:rPr>
            </w:pPr>
            <w:r w:rsidRPr="00AD5196">
              <w:rPr>
                <w:sz w:val="24"/>
                <w:szCs w:val="24"/>
              </w:rPr>
              <w:lastRenderedPageBreak/>
              <w:t>5</w:t>
            </w:r>
          </w:p>
        </w:tc>
        <w:tc>
          <w:tcPr>
            <w:tcW w:w="1008" w:type="pct"/>
            <w:tcBorders>
              <w:top w:val="single" w:sz="4" w:space="0" w:color="000000"/>
              <w:left w:val="single" w:sz="4" w:space="0" w:color="000000"/>
              <w:bottom w:val="single" w:sz="4" w:space="0" w:color="000000"/>
            </w:tcBorders>
            <w:shd w:val="clear" w:color="auto" w:fill="auto"/>
          </w:tcPr>
          <w:p w14:paraId="1A858598" w14:textId="77777777" w:rsidR="00AD5196" w:rsidRPr="00AD5196" w:rsidRDefault="00AD5196" w:rsidP="00AD5196">
            <w:pPr>
              <w:widowControl w:val="0"/>
              <w:jc w:val="both"/>
              <w:rPr>
                <w:sz w:val="24"/>
                <w:szCs w:val="24"/>
              </w:rPr>
            </w:pPr>
            <w:r w:rsidRPr="00AD5196">
              <w:rPr>
                <w:sz w:val="24"/>
                <w:szCs w:val="24"/>
              </w:rPr>
              <w:t>Сроки оказания услуг</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0F62CFBE" w14:textId="77777777" w:rsidR="00AD5196" w:rsidRPr="00AD5196" w:rsidRDefault="00AD5196" w:rsidP="00AD5196">
            <w:pPr>
              <w:widowControl w:val="0"/>
              <w:jc w:val="both"/>
              <w:rPr>
                <w:sz w:val="24"/>
                <w:szCs w:val="24"/>
              </w:rPr>
            </w:pPr>
            <w:r w:rsidRPr="00AD5196">
              <w:rPr>
                <w:bCs/>
                <w:sz w:val="24"/>
                <w:szCs w:val="24"/>
              </w:rPr>
              <w:t xml:space="preserve">Услуги по передаче сертификатов активации сервисов технического сопровождения (обслуживания) средств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w:t>
            </w:r>
            <w:r w:rsidRPr="00AD5196">
              <w:rPr>
                <w:sz w:val="24"/>
                <w:szCs w:val="24"/>
              </w:rPr>
              <w:t>оказываются в течение 30 (тридцати) рабочих дней со дня заключения контракта.</w:t>
            </w:r>
          </w:p>
        </w:tc>
      </w:tr>
      <w:tr w:rsidR="00AD5196" w:rsidRPr="00AD5196" w14:paraId="6807932D"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11713BBB" w14:textId="77777777" w:rsidR="00AD5196" w:rsidRPr="00AD5196" w:rsidRDefault="00AD5196" w:rsidP="00AD5196">
            <w:pPr>
              <w:widowControl w:val="0"/>
              <w:jc w:val="both"/>
              <w:rPr>
                <w:sz w:val="24"/>
                <w:szCs w:val="24"/>
              </w:rPr>
            </w:pPr>
            <w:r w:rsidRPr="00AD5196">
              <w:rPr>
                <w:sz w:val="24"/>
                <w:szCs w:val="24"/>
              </w:rPr>
              <w:t>6</w:t>
            </w:r>
          </w:p>
        </w:tc>
        <w:tc>
          <w:tcPr>
            <w:tcW w:w="1008" w:type="pct"/>
            <w:tcBorders>
              <w:top w:val="single" w:sz="4" w:space="0" w:color="000000"/>
              <w:left w:val="single" w:sz="4" w:space="0" w:color="000000"/>
              <w:bottom w:val="single" w:sz="4" w:space="0" w:color="000000"/>
            </w:tcBorders>
            <w:shd w:val="clear" w:color="auto" w:fill="auto"/>
          </w:tcPr>
          <w:p w14:paraId="400D3107" w14:textId="77777777" w:rsidR="00AD5196" w:rsidRPr="00AD5196" w:rsidRDefault="00AD5196" w:rsidP="00AD5196">
            <w:pPr>
              <w:widowControl w:val="0"/>
              <w:jc w:val="both"/>
              <w:rPr>
                <w:sz w:val="24"/>
                <w:szCs w:val="24"/>
              </w:rPr>
            </w:pPr>
            <w:r w:rsidRPr="00AD5196">
              <w:rPr>
                <w:sz w:val="24"/>
                <w:szCs w:val="24"/>
              </w:rPr>
              <w:t>Нормативные правовые акты и руководящие документы, которым соответствуют работы</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551EA6F1" w14:textId="77777777" w:rsidR="00AD5196" w:rsidRPr="00AD5196" w:rsidRDefault="00AD5196" w:rsidP="00AD5196">
            <w:pPr>
              <w:widowControl w:val="0"/>
              <w:jc w:val="both"/>
              <w:rPr>
                <w:sz w:val="24"/>
                <w:szCs w:val="24"/>
              </w:rPr>
            </w:pPr>
            <w:r w:rsidRPr="00AD5196">
              <w:rPr>
                <w:sz w:val="24"/>
                <w:szCs w:val="24"/>
              </w:rPr>
              <w:t>Федеральный закон от 27.07.2006 № 149-ФЗ «Об информации, информационных технологиях и о защите информации»;</w:t>
            </w:r>
          </w:p>
          <w:p w14:paraId="13F75DBF" w14:textId="77777777" w:rsidR="00AD5196" w:rsidRPr="00AD5196" w:rsidRDefault="00AD5196" w:rsidP="00AD5196">
            <w:pPr>
              <w:widowControl w:val="0"/>
              <w:jc w:val="both"/>
              <w:rPr>
                <w:sz w:val="24"/>
                <w:szCs w:val="24"/>
              </w:rPr>
            </w:pPr>
            <w:r w:rsidRPr="00AD5196">
              <w:rPr>
                <w:sz w:val="24"/>
                <w:szCs w:val="24"/>
              </w:rPr>
              <w:t>Федеральный закон от 27.07.2006 № 152-ФЗ «О персональных данных»;</w:t>
            </w:r>
          </w:p>
          <w:p w14:paraId="13D414F9" w14:textId="77777777" w:rsidR="00AD5196" w:rsidRPr="00AD5196" w:rsidRDefault="00AD5196" w:rsidP="00AD5196">
            <w:pPr>
              <w:widowControl w:val="0"/>
              <w:jc w:val="both"/>
              <w:rPr>
                <w:sz w:val="24"/>
                <w:szCs w:val="24"/>
              </w:rPr>
            </w:pPr>
            <w:r w:rsidRPr="00AD5196">
              <w:rPr>
                <w:sz w:val="24"/>
                <w:szCs w:val="24"/>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4A354ADB" w14:textId="77777777" w:rsidR="00AD5196" w:rsidRPr="00AD5196" w:rsidRDefault="00AD5196" w:rsidP="00AD5196">
            <w:pPr>
              <w:widowControl w:val="0"/>
              <w:jc w:val="both"/>
              <w:rPr>
                <w:sz w:val="24"/>
                <w:szCs w:val="24"/>
              </w:rPr>
            </w:pPr>
            <w:r w:rsidRPr="00AD5196">
              <w:rPr>
                <w:sz w:val="24"/>
                <w:szCs w:val="24"/>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9858873" w14:textId="77777777" w:rsidR="00AD5196" w:rsidRPr="00AD5196" w:rsidRDefault="00AD5196" w:rsidP="00AD5196">
            <w:pPr>
              <w:widowControl w:val="0"/>
              <w:jc w:val="both"/>
              <w:rPr>
                <w:sz w:val="24"/>
                <w:szCs w:val="24"/>
              </w:rPr>
            </w:pPr>
            <w:r w:rsidRPr="00AD5196">
              <w:rPr>
                <w:sz w:val="24"/>
                <w:szCs w:val="24"/>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2D09C44" w14:textId="77777777" w:rsidR="00AD5196" w:rsidRPr="00AD5196" w:rsidRDefault="00AD5196" w:rsidP="00AD5196">
            <w:pPr>
              <w:widowControl w:val="0"/>
              <w:jc w:val="both"/>
              <w:rPr>
                <w:sz w:val="24"/>
                <w:szCs w:val="24"/>
              </w:rPr>
            </w:pPr>
            <w:r w:rsidRPr="00AD5196">
              <w:rPr>
                <w:sz w:val="24"/>
                <w:szCs w:val="24"/>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tc>
      </w:tr>
      <w:tr w:rsidR="00AD5196" w:rsidRPr="00AD5196" w14:paraId="44D982EB"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05A60137" w14:textId="77777777" w:rsidR="00AD5196" w:rsidRPr="00AD5196" w:rsidRDefault="00AD5196" w:rsidP="00AD5196">
            <w:pPr>
              <w:widowControl w:val="0"/>
              <w:jc w:val="both"/>
              <w:rPr>
                <w:sz w:val="24"/>
                <w:szCs w:val="24"/>
              </w:rPr>
            </w:pPr>
            <w:r w:rsidRPr="00AD5196">
              <w:rPr>
                <w:sz w:val="24"/>
                <w:szCs w:val="24"/>
              </w:rPr>
              <w:t>7</w:t>
            </w:r>
          </w:p>
        </w:tc>
        <w:tc>
          <w:tcPr>
            <w:tcW w:w="1008" w:type="pct"/>
            <w:tcBorders>
              <w:top w:val="single" w:sz="4" w:space="0" w:color="000000"/>
              <w:left w:val="single" w:sz="4" w:space="0" w:color="000000"/>
              <w:bottom w:val="single" w:sz="4" w:space="0" w:color="000000"/>
            </w:tcBorders>
            <w:shd w:val="clear" w:color="auto" w:fill="auto"/>
          </w:tcPr>
          <w:p w14:paraId="4C89429E" w14:textId="77777777" w:rsidR="00AD5196" w:rsidRPr="00AD5196" w:rsidRDefault="00AD5196" w:rsidP="00AD5196">
            <w:pPr>
              <w:widowControl w:val="0"/>
              <w:jc w:val="both"/>
              <w:rPr>
                <w:sz w:val="24"/>
                <w:szCs w:val="24"/>
              </w:rPr>
            </w:pPr>
            <w:r w:rsidRPr="00AD5196">
              <w:rPr>
                <w:sz w:val="24"/>
                <w:szCs w:val="24"/>
              </w:rPr>
              <w:t>Сведения о составе и структуре муниципальной информационной системы</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48CD849C" w14:textId="77777777" w:rsidR="00AD5196" w:rsidRPr="00AD5196" w:rsidRDefault="00AD5196" w:rsidP="00AD5196">
            <w:pPr>
              <w:widowControl w:val="0"/>
              <w:jc w:val="both"/>
              <w:rPr>
                <w:sz w:val="24"/>
                <w:szCs w:val="24"/>
              </w:rPr>
            </w:pPr>
            <w:r w:rsidRPr="00AD5196">
              <w:rPr>
                <w:sz w:val="24"/>
                <w:szCs w:val="24"/>
              </w:rPr>
              <w:t xml:space="preserve">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города Югорска» (далее – «ЦУ МС РИС ГИА») обрабатывается информация, содержащая </w:t>
            </w:r>
            <w:proofErr w:type="spellStart"/>
            <w:r w:rsidRPr="00AD5196">
              <w:rPr>
                <w:sz w:val="24"/>
                <w:szCs w:val="24"/>
              </w:rPr>
              <w:t>ПДн</w:t>
            </w:r>
            <w:proofErr w:type="spellEnd"/>
            <w:r w:rsidRPr="00AD5196">
              <w:rPr>
                <w:sz w:val="24"/>
                <w:szCs w:val="24"/>
              </w:rPr>
              <w:t xml:space="preserve"> обучающихся, проходящих государственную итоговую аттестацию.</w:t>
            </w:r>
          </w:p>
          <w:p w14:paraId="0F652D04" w14:textId="77777777" w:rsidR="00AD5196" w:rsidRPr="00AD5196" w:rsidRDefault="00AD5196" w:rsidP="00AD5196">
            <w:pPr>
              <w:widowControl w:val="0"/>
              <w:jc w:val="both"/>
              <w:rPr>
                <w:sz w:val="24"/>
                <w:szCs w:val="24"/>
              </w:rPr>
            </w:pPr>
            <w:r w:rsidRPr="00AD5196">
              <w:rPr>
                <w:sz w:val="24"/>
                <w:szCs w:val="24"/>
              </w:rPr>
              <w:t xml:space="preserve">В состав включено 2 АРМ, в т.ч. АРМ «РБД» - 1.шт., «АРМ администратора МС» - 1 шт., ПАК </w:t>
            </w:r>
            <w:proofErr w:type="spellStart"/>
            <w:r w:rsidRPr="00AD5196">
              <w:rPr>
                <w:sz w:val="24"/>
                <w:szCs w:val="24"/>
                <w:lang w:val="en-US"/>
              </w:rPr>
              <w:t>ViPNet</w:t>
            </w:r>
            <w:proofErr w:type="spellEnd"/>
            <w:r w:rsidRPr="00AD5196">
              <w:rPr>
                <w:sz w:val="24"/>
                <w:szCs w:val="24"/>
              </w:rPr>
              <w:t xml:space="preserve"> </w:t>
            </w:r>
            <w:r w:rsidRPr="00AD5196">
              <w:rPr>
                <w:sz w:val="24"/>
                <w:szCs w:val="24"/>
                <w:lang w:val="en-US"/>
              </w:rPr>
              <w:t>Coordinator</w:t>
            </w:r>
            <w:r w:rsidRPr="00AD5196">
              <w:rPr>
                <w:sz w:val="24"/>
                <w:szCs w:val="24"/>
              </w:rPr>
              <w:t xml:space="preserve"> </w:t>
            </w:r>
            <w:r w:rsidRPr="00AD5196">
              <w:rPr>
                <w:sz w:val="24"/>
                <w:szCs w:val="24"/>
                <w:lang w:val="en-US"/>
              </w:rPr>
              <w:t>HW</w:t>
            </w:r>
            <w:r w:rsidRPr="00AD5196">
              <w:rPr>
                <w:sz w:val="24"/>
                <w:szCs w:val="24"/>
              </w:rPr>
              <w:t xml:space="preserve">100 – 1 шт., ПАК «Рубикон» – 1 шт. </w:t>
            </w:r>
          </w:p>
          <w:p w14:paraId="377CABD9" w14:textId="77777777" w:rsidR="00AD5196" w:rsidRPr="00AD5196" w:rsidRDefault="00AD5196" w:rsidP="00AD5196">
            <w:pPr>
              <w:widowControl w:val="0"/>
              <w:jc w:val="both"/>
              <w:rPr>
                <w:sz w:val="24"/>
                <w:szCs w:val="24"/>
              </w:rPr>
            </w:pPr>
            <w:r w:rsidRPr="00AD5196">
              <w:rPr>
                <w:sz w:val="24"/>
                <w:szCs w:val="24"/>
              </w:rPr>
              <w:t xml:space="preserve">На всех ПЭВМ применяется средство антивирусной защиты информации </w:t>
            </w:r>
            <w:r w:rsidRPr="00AD5196">
              <w:rPr>
                <w:sz w:val="24"/>
                <w:szCs w:val="24"/>
                <w:lang w:val="en-US"/>
              </w:rPr>
              <w:t>Kaspersky</w:t>
            </w:r>
            <w:r w:rsidRPr="00AD5196">
              <w:rPr>
                <w:sz w:val="24"/>
                <w:szCs w:val="24"/>
              </w:rPr>
              <w:t xml:space="preserve"> </w:t>
            </w:r>
            <w:r w:rsidRPr="00AD5196">
              <w:rPr>
                <w:sz w:val="24"/>
                <w:szCs w:val="24"/>
                <w:lang w:val="en-US"/>
              </w:rPr>
              <w:t>Endpoint</w:t>
            </w:r>
            <w:r w:rsidRPr="00AD5196">
              <w:rPr>
                <w:sz w:val="24"/>
                <w:szCs w:val="24"/>
              </w:rPr>
              <w:t xml:space="preserve"> </w:t>
            </w:r>
            <w:r w:rsidRPr="00AD5196">
              <w:rPr>
                <w:sz w:val="24"/>
                <w:szCs w:val="24"/>
                <w:lang w:val="en-US"/>
              </w:rPr>
              <w:t>Security</w:t>
            </w:r>
            <w:r w:rsidRPr="00AD5196">
              <w:rPr>
                <w:sz w:val="24"/>
                <w:szCs w:val="24"/>
              </w:rPr>
              <w:t xml:space="preserve"> 11 и СЗИ НСД </w:t>
            </w:r>
            <w:r w:rsidRPr="00AD5196">
              <w:rPr>
                <w:sz w:val="24"/>
                <w:szCs w:val="24"/>
                <w:lang w:val="en-US"/>
              </w:rPr>
              <w:t>Dallas</w:t>
            </w:r>
            <w:r w:rsidRPr="00AD5196">
              <w:rPr>
                <w:sz w:val="24"/>
                <w:szCs w:val="24"/>
              </w:rPr>
              <w:t xml:space="preserve"> </w:t>
            </w:r>
            <w:r w:rsidRPr="00AD5196">
              <w:rPr>
                <w:sz w:val="24"/>
                <w:szCs w:val="24"/>
                <w:lang w:val="en-US"/>
              </w:rPr>
              <w:t>Lock</w:t>
            </w:r>
            <w:r w:rsidRPr="00AD5196">
              <w:rPr>
                <w:sz w:val="24"/>
                <w:szCs w:val="24"/>
              </w:rPr>
              <w:t xml:space="preserve"> 8.0-</w:t>
            </w:r>
            <w:r w:rsidRPr="00AD5196">
              <w:rPr>
                <w:sz w:val="24"/>
                <w:szCs w:val="24"/>
                <w:lang w:val="en-US"/>
              </w:rPr>
              <w:t>K</w:t>
            </w:r>
            <w:r w:rsidRPr="00AD5196">
              <w:rPr>
                <w:sz w:val="24"/>
                <w:szCs w:val="24"/>
              </w:rPr>
              <w:t>.</w:t>
            </w:r>
          </w:p>
        </w:tc>
      </w:tr>
      <w:tr w:rsidR="00AD5196" w:rsidRPr="00AD5196" w14:paraId="52EEFFF3"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6780381A" w14:textId="77777777" w:rsidR="00AD5196" w:rsidRPr="00AD5196" w:rsidRDefault="00AD5196" w:rsidP="00AD5196">
            <w:pPr>
              <w:widowControl w:val="0"/>
              <w:jc w:val="both"/>
              <w:rPr>
                <w:sz w:val="24"/>
                <w:szCs w:val="24"/>
              </w:rPr>
            </w:pPr>
            <w:r w:rsidRPr="00AD5196">
              <w:rPr>
                <w:sz w:val="24"/>
                <w:szCs w:val="24"/>
              </w:rPr>
              <w:t>8</w:t>
            </w:r>
          </w:p>
        </w:tc>
        <w:tc>
          <w:tcPr>
            <w:tcW w:w="1008" w:type="pct"/>
            <w:tcBorders>
              <w:top w:val="single" w:sz="4" w:space="0" w:color="000000"/>
              <w:left w:val="single" w:sz="4" w:space="0" w:color="000000"/>
              <w:bottom w:val="single" w:sz="4" w:space="0" w:color="000000"/>
            </w:tcBorders>
            <w:shd w:val="clear" w:color="auto" w:fill="auto"/>
          </w:tcPr>
          <w:p w14:paraId="3CF52945" w14:textId="77777777" w:rsidR="00AD5196" w:rsidRPr="00AD5196" w:rsidRDefault="00AD5196" w:rsidP="00AD5196">
            <w:pPr>
              <w:widowControl w:val="0"/>
              <w:jc w:val="both"/>
              <w:rPr>
                <w:sz w:val="24"/>
                <w:szCs w:val="24"/>
              </w:rPr>
            </w:pPr>
            <w:r w:rsidRPr="00AD5196">
              <w:rPr>
                <w:iCs/>
                <w:sz w:val="24"/>
                <w:szCs w:val="24"/>
              </w:rPr>
              <w:t>Объём и содержание оказываемых услуг</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243CFE28" w14:textId="77777777" w:rsidR="00AD5196" w:rsidRPr="00AD5196" w:rsidRDefault="00AD5196" w:rsidP="00AD5196">
            <w:pPr>
              <w:widowControl w:val="0"/>
              <w:jc w:val="both"/>
              <w:rPr>
                <w:iCs/>
                <w:sz w:val="24"/>
                <w:szCs w:val="24"/>
              </w:rPr>
            </w:pPr>
            <w:bookmarkStart w:id="5" w:name="_Hlk98142372"/>
            <w:r w:rsidRPr="00AD5196">
              <w:rPr>
                <w:iCs/>
                <w:sz w:val="24"/>
                <w:szCs w:val="24"/>
              </w:rPr>
              <w:t>Услуги по передаче сертификатов активации сервисов технического сопровождения (обслуживания) средств защиты информации</w:t>
            </w:r>
            <w:bookmarkEnd w:id="5"/>
            <w:r w:rsidRPr="00AD5196">
              <w:rPr>
                <w:iCs/>
                <w:sz w:val="24"/>
                <w:szCs w:val="24"/>
              </w:rPr>
              <w:t>.</w:t>
            </w:r>
          </w:p>
        </w:tc>
      </w:tr>
      <w:tr w:rsidR="00AD5196" w:rsidRPr="00AD5196" w14:paraId="6B0EC371"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35DDE8B1" w14:textId="77777777" w:rsidR="00AD5196" w:rsidRPr="00AD5196" w:rsidRDefault="00AD5196" w:rsidP="00AD5196">
            <w:pPr>
              <w:widowControl w:val="0"/>
              <w:jc w:val="both"/>
              <w:rPr>
                <w:sz w:val="24"/>
                <w:szCs w:val="24"/>
              </w:rPr>
            </w:pPr>
            <w:r w:rsidRPr="00AD5196">
              <w:rPr>
                <w:sz w:val="24"/>
                <w:szCs w:val="24"/>
              </w:rPr>
              <w:t>8.1</w:t>
            </w:r>
          </w:p>
        </w:tc>
        <w:tc>
          <w:tcPr>
            <w:tcW w:w="1008" w:type="pct"/>
            <w:tcBorders>
              <w:top w:val="single" w:sz="4" w:space="0" w:color="000000"/>
              <w:left w:val="single" w:sz="4" w:space="0" w:color="000000"/>
              <w:bottom w:val="single" w:sz="4" w:space="0" w:color="000000"/>
            </w:tcBorders>
            <w:shd w:val="clear" w:color="auto" w:fill="auto"/>
          </w:tcPr>
          <w:p w14:paraId="1D3498DB" w14:textId="77777777" w:rsidR="00AD5196" w:rsidRPr="00AD5196" w:rsidRDefault="00AD5196" w:rsidP="00AD5196">
            <w:pPr>
              <w:widowControl w:val="0"/>
              <w:jc w:val="both"/>
              <w:rPr>
                <w:sz w:val="24"/>
                <w:szCs w:val="24"/>
              </w:rPr>
            </w:pPr>
            <w:r w:rsidRPr="00AD5196">
              <w:rPr>
                <w:iCs/>
                <w:sz w:val="24"/>
                <w:szCs w:val="24"/>
              </w:rPr>
              <w:t xml:space="preserve">Услуги по передаче сертификатов активации сервисов технического сопровождения (обслуживания) средств защиты </w:t>
            </w:r>
            <w:r w:rsidRPr="00AD5196">
              <w:rPr>
                <w:iCs/>
                <w:sz w:val="24"/>
                <w:szCs w:val="24"/>
              </w:rPr>
              <w:lastRenderedPageBreak/>
              <w:t>информации</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05D8D923" w14:textId="77777777" w:rsidR="00AD5196" w:rsidRPr="00AD5196" w:rsidRDefault="00AD5196" w:rsidP="00AD5196">
            <w:pPr>
              <w:widowControl w:val="0"/>
              <w:jc w:val="both"/>
              <w:rPr>
                <w:iCs/>
                <w:sz w:val="24"/>
                <w:szCs w:val="24"/>
              </w:rPr>
            </w:pPr>
            <w:r w:rsidRPr="00AD5196">
              <w:rPr>
                <w:iCs/>
                <w:sz w:val="24"/>
                <w:szCs w:val="24"/>
              </w:rPr>
              <w:lastRenderedPageBreak/>
              <w:t>Перечень сертификатов и состав работ, предусмотренных сертификатами приведены в настоящем разделе.</w:t>
            </w:r>
          </w:p>
        </w:tc>
      </w:tr>
      <w:tr w:rsidR="00AD5196" w:rsidRPr="00AD5196" w14:paraId="72B18A70"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306CBAF1" w14:textId="77777777" w:rsidR="00AD5196" w:rsidRPr="00AD5196" w:rsidRDefault="00AD5196" w:rsidP="00AD5196">
            <w:pPr>
              <w:widowControl w:val="0"/>
              <w:jc w:val="both"/>
              <w:rPr>
                <w:sz w:val="24"/>
                <w:szCs w:val="24"/>
              </w:rPr>
            </w:pPr>
            <w:r w:rsidRPr="00AD5196">
              <w:rPr>
                <w:sz w:val="24"/>
                <w:szCs w:val="24"/>
              </w:rPr>
              <w:t>8.1.1</w:t>
            </w:r>
          </w:p>
        </w:tc>
        <w:tc>
          <w:tcPr>
            <w:tcW w:w="1008" w:type="pct"/>
            <w:tcBorders>
              <w:top w:val="single" w:sz="4" w:space="0" w:color="000000"/>
              <w:left w:val="single" w:sz="4" w:space="0" w:color="000000"/>
              <w:bottom w:val="single" w:sz="4" w:space="0" w:color="000000"/>
            </w:tcBorders>
            <w:shd w:val="clear" w:color="auto" w:fill="auto"/>
          </w:tcPr>
          <w:p w14:paraId="564C70D0" w14:textId="77777777" w:rsidR="00AD5196" w:rsidRPr="00AD5196" w:rsidRDefault="00AD5196" w:rsidP="00AD5196">
            <w:pPr>
              <w:widowControl w:val="0"/>
              <w:jc w:val="both"/>
              <w:rPr>
                <w:iCs/>
                <w:sz w:val="24"/>
                <w:szCs w:val="24"/>
              </w:rPr>
            </w:pPr>
            <w:r w:rsidRPr="00AD5196">
              <w:rPr>
                <w:iCs/>
                <w:sz w:val="24"/>
                <w:szCs w:val="24"/>
              </w:rPr>
              <w:t xml:space="preserve">Сертификат активации сервиса совместной технической поддержки средств криптографической сети </w:t>
            </w:r>
            <w:proofErr w:type="spellStart"/>
            <w:r w:rsidRPr="00AD5196">
              <w:rPr>
                <w:iCs/>
                <w:sz w:val="24"/>
                <w:szCs w:val="24"/>
              </w:rPr>
              <w:t>VipNet</w:t>
            </w:r>
            <w:proofErr w:type="spellEnd"/>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4D90BD6B" w14:textId="77777777" w:rsidR="00AD5196" w:rsidRPr="00AD5196" w:rsidRDefault="00AD5196" w:rsidP="00AD5196">
            <w:pPr>
              <w:widowControl w:val="0"/>
              <w:jc w:val="both"/>
              <w:rPr>
                <w:sz w:val="24"/>
                <w:szCs w:val="24"/>
              </w:rPr>
            </w:pPr>
            <w:r w:rsidRPr="00AD5196">
              <w:rPr>
                <w:sz w:val="24"/>
                <w:szCs w:val="24"/>
              </w:rPr>
              <w:t xml:space="preserve">Сертификат подтверждает право на получение услуг технической поддержки продуктов семейства </w:t>
            </w:r>
            <w:proofErr w:type="spellStart"/>
            <w:r w:rsidRPr="00AD5196">
              <w:rPr>
                <w:sz w:val="24"/>
                <w:szCs w:val="24"/>
              </w:rPr>
              <w:t>Vi</w:t>
            </w:r>
            <w:proofErr w:type="spellEnd"/>
            <w:r w:rsidRPr="00AD5196">
              <w:rPr>
                <w:sz w:val="24"/>
                <w:szCs w:val="24"/>
                <w:lang w:val="en-US"/>
              </w:rPr>
              <w:t>PN</w:t>
            </w:r>
            <w:proofErr w:type="spellStart"/>
            <w:r w:rsidRPr="00AD5196">
              <w:rPr>
                <w:sz w:val="24"/>
                <w:szCs w:val="24"/>
              </w:rPr>
              <w:t>et</w:t>
            </w:r>
            <w:proofErr w:type="spellEnd"/>
            <w:r w:rsidRPr="00AD5196">
              <w:rPr>
                <w:sz w:val="24"/>
                <w:szCs w:val="24"/>
              </w:rPr>
              <w:t xml:space="preserve"> сети №4298, </w:t>
            </w:r>
            <w:bookmarkStart w:id="6" w:name="_Hlk64299560"/>
            <w:r w:rsidRPr="00AD5196">
              <w:rPr>
                <w:sz w:val="24"/>
                <w:szCs w:val="24"/>
              </w:rPr>
              <w:t>имеющихся у Заказчика</w:t>
            </w:r>
            <w:bookmarkEnd w:id="6"/>
            <w:r w:rsidRPr="00AD5196">
              <w:rPr>
                <w:sz w:val="24"/>
                <w:szCs w:val="24"/>
              </w:rPr>
              <w:t>:</w:t>
            </w:r>
          </w:p>
          <w:p w14:paraId="44BF9441" w14:textId="77777777" w:rsidR="00AD5196" w:rsidRPr="00AD5196" w:rsidRDefault="00AD5196" w:rsidP="00AD5196">
            <w:pPr>
              <w:widowControl w:val="0"/>
              <w:numPr>
                <w:ilvl w:val="0"/>
                <w:numId w:val="36"/>
              </w:numPr>
              <w:jc w:val="both"/>
              <w:rPr>
                <w:sz w:val="24"/>
                <w:szCs w:val="24"/>
                <w:lang w:val="en-US"/>
              </w:rPr>
            </w:pPr>
            <w:r w:rsidRPr="00AD5196">
              <w:rPr>
                <w:sz w:val="24"/>
                <w:szCs w:val="24"/>
              </w:rPr>
              <w:t>ПО</w:t>
            </w:r>
            <w:r w:rsidRPr="00AD5196">
              <w:rPr>
                <w:sz w:val="24"/>
                <w:szCs w:val="24"/>
                <w:lang w:val="en-US"/>
              </w:rPr>
              <w:t xml:space="preserve"> </w:t>
            </w:r>
            <w:proofErr w:type="spellStart"/>
            <w:r w:rsidRPr="00AD5196">
              <w:rPr>
                <w:sz w:val="24"/>
                <w:szCs w:val="24"/>
                <w:lang w:val="en-US"/>
              </w:rPr>
              <w:t>ViPNet</w:t>
            </w:r>
            <w:proofErr w:type="spellEnd"/>
            <w:r w:rsidRPr="00AD5196">
              <w:rPr>
                <w:sz w:val="24"/>
                <w:szCs w:val="24"/>
                <w:lang w:val="en-US"/>
              </w:rPr>
              <w:t xml:space="preserve"> Administrator 4 (</w:t>
            </w:r>
            <w:r w:rsidRPr="00AD5196">
              <w:rPr>
                <w:sz w:val="24"/>
                <w:szCs w:val="24"/>
              </w:rPr>
              <w:t>КС</w:t>
            </w:r>
            <w:r w:rsidRPr="00AD5196">
              <w:rPr>
                <w:sz w:val="24"/>
                <w:szCs w:val="24"/>
                <w:lang w:val="en-US"/>
              </w:rPr>
              <w:t xml:space="preserve">3) – 1 </w:t>
            </w:r>
            <w:proofErr w:type="spellStart"/>
            <w:r w:rsidRPr="00AD5196">
              <w:rPr>
                <w:sz w:val="24"/>
                <w:szCs w:val="24"/>
              </w:rPr>
              <w:t>шт</w:t>
            </w:r>
            <w:proofErr w:type="spellEnd"/>
            <w:r w:rsidRPr="00AD5196">
              <w:rPr>
                <w:sz w:val="24"/>
                <w:szCs w:val="24"/>
                <w:lang w:val="en-US"/>
              </w:rPr>
              <w:t>.;</w:t>
            </w:r>
          </w:p>
          <w:p w14:paraId="04A7480D" w14:textId="77777777" w:rsidR="00AD5196" w:rsidRPr="00AD5196" w:rsidRDefault="00AD5196" w:rsidP="00AD5196">
            <w:pPr>
              <w:widowControl w:val="0"/>
              <w:numPr>
                <w:ilvl w:val="0"/>
                <w:numId w:val="36"/>
              </w:numPr>
              <w:jc w:val="both"/>
              <w:rPr>
                <w:sz w:val="24"/>
                <w:szCs w:val="24"/>
                <w:lang w:val="en-US"/>
              </w:rPr>
            </w:pPr>
            <w:r w:rsidRPr="00AD5196">
              <w:rPr>
                <w:sz w:val="24"/>
                <w:szCs w:val="24"/>
              </w:rPr>
              <w:t>ПО</w:t>
            </w:r>
            <w:r w:rsidRPr="00AD5196">
              <w:rPr>
                <w:sz w:val="24"/>
                <w:szCs w:val="24"/>
                <w:lang w:val="en-US"/>
              </w:rPr>
              <w:t xml:space="preserve"> </w:t>
            </w:r>
            <w:proofErr w:type="spellStart"/>
            <w:r w:rsidRPr="00AD5196">
              <w:rPr>
                <w:sz w:val="24"/>
                <w:szCs w:val="24"/>
                <w:lang w:val="en-US"/>
              </w:rPr>
              <w:t>ViPNet</w:t>
            </w:r>
            <w:proofErr w:type="spellEnd"/>
            <w:r w:rsidRPr="00AD5196">
              <w:rPr>
                <w:sz w:val="24"/>
                <w:szCs w:val="24"/>
                <w:lang w:val="en-US"/>
              </w:rPr>
              <w:t xml:space="preserve"> Client for Windows 4.x – 1 </w:t>
            </w:r>
            <w:proofErr w:type="spellStart"/>
            <w:r w:rsidRPr="00AD5196">
              <w:rPr>
                <w:sz w:val="24"/>
                <w:szCs w:val="24"/>
              </w:rPr>
              <w:t>шт</w:t>
            </w:r>
            <w:proofErr w:type="spellEnd"/>
            <w:r w:rsidRPr="00AD5196">
              <w:rPr>
                <w:sz w:val="24"/>
                <w:szCs w:val="24"/>
                <w:lang w:val="en-US"/>
              </w:rPr>
              <w:t>.;</w:t>
            </w:r>
          </w:p>
          <w:p w14:paraId="2083C44F" w14:textId="77777777" w:rsidR="00AD5196" w:rsidRPr="00AD5196" w:rsidRDefault="00AD5196" w:rsidP="00AD5196">
            <w:pPr>
              <w:widowControl w:val="0"/>
              <w:numPr>
                <w:ilvl w:val="0"/>
                <w:numId w:val="36"/>
              </w:numPr>
              <w:jc w:val="both"/>
              <w:rPr>
                <w:sz w:val="24"/>
                <w:szCs w:val="24"/>
                <w:lang w:val="en-US"/>
              </w:rPr>
            </w:pPr>
            <w:r w:rsidRPr="00AD5196">
              <w:rPr>
                <w:sz w:val="24"/>
                <w:szCs w:val="24"/>
              </w:rPr>
              <w:t>ПАК</w:t>
            </w:r>
            <w:r w:rsidRPr="00AD5196">
              <w:rPr>
                <w:sz w:val="24"/>
                <w:szCs w:val="24"/>
                <w:lang w:val="en-US"/>
              </w:rPr>
              <w:t xml:space="preserve"> </w:t>
            </w:r>
            <w:proofErr w:type="spellStart"/>
            <w:r w:rsidRPr="00AD5196">
              <w:rPr>
                <w:sz w:val="24"/>
                <w:szCs w:val="24"/>
                <w:lang w:val="en-US"/>
              </w:rPr>
              <w:t>ViPNet</w:t>
            </w:r>
            <w:proofErr w:type="spellEnd"/>
            <w:r w:rsidRPr="00AD5196">
              <w:rPr>
                <w:sz w:val="24"/>
                <w:szCs w:val="24"/>
                <w:lang w:val="en-US"/>
              </w:rPr>
              <w:t xml:space="preserve"> Coordinator HW100</w:t>
            </w:r>
            <w:r w:rsidRPr="00AD5196">
              <w:rPr>
                <w:sz w:val="24"/>
                <w:szCs w:val="24"/>
              </w:rPr>
              <w:t>С</w:t>
            </w:r>
            <w:r w:rsidRPr="00AD5196">
              <w:rPr>
                <w:sz w:val="24"/>
                <w:szCs w:val="24"/>
                <w:lang w:val="en-US"/>
              </w:rPr>
              <w:t xml:space="preserve"> – 1 </w:t>
            </w:r>
            <w:proofErr w:type="spellStart"/>
            <w:r w:rsidRPr="00AD5196">
              <w:rPr>
                <w:sz w:val="24"/>
                <w:szCs w:val="24"/>
              </w:rPr>
              <w:t>шт</w:t>
            </w:r>
            <w:proofErr w:type="spellEnd"/>
            <w:r w:rsidRPr="00AD5196">
              <w:rPr>
                <w:sz w:val="24"/>
                <w:szCs w:val="24"/>
                <w:lang w:val="en-US"/>
              </w:rPr>
              <w:t>.</w:t>
            </w:r>
          </w:p>
          <w:p w14:paraId="7A0EDD44" w14:textId="77777777" w:rsidR="00AD5196" w:rsidRPr="00AD5196" w:rsidRDefault="00AD5196" w:rsidP="00AD5196">
            <w:pPr>
              <w:widowControl w:val="0"/>
              <w:jc w:val="both"/>
              <w:rPr>
                <w:sz w:val="24"/>
                <w:szCs w:val="24"/>
                <w:lang w:val="en-US"/>
              </w:rPr>
            </w:pPr>
          </w:p>
          <w:p w14:paraId="274B805A" w14:textId="77777777" w:rsidR="00AD5196" w:rsidRPr="00AD5196" w:rsidRDefault="00AD5196" w:rsidP="00AD5196">
            <w:pPr>
              <w:widowControl w:val="0"/>
              <w:jc w:val="both"/>
              <w:rPr>
                <w:sz w:val="24"/>
                <w:szCs w:val="24"/>
              </w:rPr>
            </w:pPr>
            <w:r w:rsidRPr="00AD5196">
              <w:rPr>
                <w:sz w:val="24"/>
                <w:szCs w:val="24"/>
              </w:rPr>
              <w:t>Сертификат подтверждает право Заказчика на получение услуг технической поддержки в течение срока, указанного в сертификате, в объемах:</w:t>
            </w:r>
          </w:p>
          <w:p w14:paraId="1687BFE9" w14:textId="77777777" w:rsidR="00AD5196" w:rsidRPr="00AD5196" w:rsidRDefault="00AD5196" w:rsidP="00AD5196">
            <w:pPr>
              <w:widowControl w:val="0"/>
              <w:numPr>
                <w:ilvl w:val="0"/>
                <w:numId w:val="37"/>
              </w:numPr>
              <w:jc w:val="both"/>
              <w:rPr>
                <w:sz w:val="24"/>
                <w:szCs w:val="24"/>
              </w:rPr>
            </w:pPr>
            <w:r w:rsidRPr="00AD5196">
              <w:rPr>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14:paraId="70D9FE7F" w14:textId="77777777" w:rsidR="00AD5196" w:rsidRPr="00AD5196" w:rsidRDefault="00AD5196" w:rsidP="00AD5196">
            <w:pPr>
              <w:widowControl w:val="0"/>
              <w:numPr>
                <w:ilvl w:val="0"/>
                <w:numId w:val="38"/>
              </w:numPr>
              <w:jc w:val="both"/>
              <w:rPr>
                <w:sz w:val="24"/>
                <w:szCs w:val="24"/>
              </w:rPr>
            </w:pPr>
            <w:r w:rsidRPr="00AD5196">
              <w:rPr>
                <w:sz w:val="24"/>
                <w:szCs w:val="24"/>
              </w:rPr>
              <w:t>Рекомендации по процессу установки в объеме эксплуатационной документации;</w:t>
            </w:r>
          </w:p>
          <w:p w14:paraId="76053875" w14:textId="77777777" w:rsidR="00AD5196" w:rsidRPr="00AD5196" w:rsidRDefault="00AD5196" w:rsidP="00AD5196">
            <w:pPr>
              <w:widowControl w:val="0"/>
              <w:numPr>
                <w:ilvl w:val="0"/>
                <w:numId w:val="38"/>
              </w:numPr>
              <w:jc w:val="both"/>
              <w:rPr>
                <w:sz w:val="24"/>
                <w:szCs w:val="24"/>
              </w:rPr>
            </w:pPr>
            <w:r w:rsidRPr="00AD5196">
              <w:rPr>
                <w:sz w:val="24"/>
                <w:szCs w:val="24"/>
              </w:rPr>
              <w:t>Рекомендации по настройке в объеме эксплуатационной документации;</w:t>
            </w:r>
          </w:p>
          <w:p w14:paraId="4153D71E" w14:textId="77777777" w:rsidR="00AD5196" w:rsidRPr="00AD5196" w:rsidRDefault="00AD5196" w:rsidP="00AD5196">
            <w:pPr>
              <w:widowControl w:val="0"/>
              <w:numPr>
                <w:ilvl w:val="0"/>
                <w:numId w:val="38"/>
              </w:numPr>
              <w:jc w:val="both"/>
              <w:rPr>
                <w:sz w:val="24"/>
                <w:szCs w:val="24"/>
              </w:rPr>
            </w:pPr>
            <w:r w:rsidRPr="00AD5196">
              <w:rPr>
                <w:sz w:val="24"/>
                <w:szCs w:val="24"/>
              </w:rPr>
              <w:t>Время реакции на обращения:</w:t>
            </w:r>
          </w:p>
          <w:tbl>
            <w:tblPr>
              <w:tblW w:w="744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206"/>
            </w:tblGrid>
            <w:tr w:rsidR="00AD5196" w:rsidRPr="00AD5196" w14:paraId="1DAB5713" w14:textId="77777777" w:rsidTr="00AD5196">
              <w:tc>
                <w:tcPr>
                  <w:tcW w:w="6240" w:type="dxa"/>
                  <w:shd w:val="clear" w:color="auto" w:fill="auto"/>
                  <w:vAlign w:val="center"/>
                </w:tcPr>
                <w:p w14:paraId="4870620E" w14:textId="77777777" w:rsidR="00AD5196" w:rsidRPr="00AD5196" w:rsidRDefault="00AD5196" w:rsidP="00AD5196">
                  <w:pPr>
                    <w:widowControl w:val="0"/>
                    <w:jc w:val="both"/>
                    <w:rPr>
                      <w:b/>
                      <w:sz w:val="24"/>
                      <w:szCs w:val="24"/>
                    </w:rPr>
                  </w:pPr>
                  <w:r w:rsidRPr="00AD5196">
                    <w:rPr>
                      <w:b/>
                      <w:sz w:val="24"/>
                      <w:szCs w:val="24"/>
                    </w:rPr>
                    <w:t>Тип инцидента</w:t>
                  </w:r>
                </w:p>
              </w:tc>
              <w:tc>
                <w:tcPr>
                  <w:tcW w:w="1206" w:type="dxa"/>
                  <w:shd w:val="clear" w:color="auto" w:fill="auto"/>
                </w:tcPr>
                <w:p w14:paraId="1A6E89DB" w14:textId="77777777" w:rsidR="00AD5196" w:rsidRPr="00AD5196" w:rsidRDefault="00AD5196" w:rsidP="00AD5196">
                  <w:pPr>
                    <w:widowControl w:val="0"/>
                    <w:jc w:val="both"/>
                    <w:rPr>
                      <w:b/>
                      <w:sz w:val="24"/>
                      <w:szCs w:val="24"/>
                    </w:rPr>
                  </w:pPr>
                  <w:r w:rsidRPr="00AD5196">
                    <w:rPr>
                      <w:b/>
                      <w:sz w:val="24"/>
                      <w:szCs w:val="24"/>
                    </w:rPr>
                    <w:t>Время, часов</w:t>
                  </w:r>
                </w:p>
              </w:tc>
            </w:tr>
            <w:tr w:rsidR="00AD5196" w:rsidRPr="00AD5196" w14:paraId="6BA6390E" w14:textId="77777777" w:rsidTr="00AD5196">
              <w:tc>
                <w:tcPr>
                  <w:tcW w:w="6240" w:type="dxa"/>
                  <w:shd w:val="clear" w:color="auto" w:fill="auto"/>
                </w:tcPr>
                <w:p w14:paraId="51383670" w14:textId="77777777" w:rsidR="00AD5196" w:rsidRPr="00AD5196" w:rsidRDefault="00AD5196" w:rsidP="00AD5196">
                  <w:pPr>
                    <w:widowControl w:val="0"/>
                    <w:jc w:val="both"/>
                    <w:rPr>
                      <w:sz w:val="24"/>
                      <w:szCs w:val="24"/>
                    </w:rPr>
                  </w:pPr>
                  <w:r w:rsidRPr="00AD5196">
                    <w:rPr>
                      <w:sz w:val="24"/>
                      <w:szCs w:val="24"/>
                    </w:rPr>
                    <w:t xml:space="preserve">Инцидент, при возникновении которого полностью останавливается выполнение основных сценариев эксплуатации продуктов (Критичный) </w:t>
                  </w:r>
                </w:p>
              </w:tc>
              <w:tc>
                <w:tcPr>
                  <w:tcW w:w="1206" w:type="dxa"/>
                  <w:shd w:val="clear" w:color="auto" w:fill="auto"/>
                  <w:vAlign w:val="center"/>
                </w:tcPr>
                <w:p w14:paraId="748D4BEA" w14:textId="77777777" w:rsidR="00AD5196" w:rsidRPr="00AD5196" w:rsidRDefault="00AD5196" w:rsidP="00AD5196">
                  <w:pPr>
                    <w:widowControl w:val="0"/>
                    <w:jc w:val="both"/>
                    <w:rPr>
                      <w:sz w:val="24"/>
                      <w:szCs w:val="24"/>
                    </w:rPr>
                  </w:pPr>
                  <w:r w:rsidRPr="00AD5196">
                    <w:rPr>
                      <w:sz w:val="24"/>
                      <w:szCs w:val="24"/>
                    </w:rPr>
                    <w:t>4</w:t>
                  </w:r>
                </w:p>
              </w:tc>
            </w:tr>
            <w:tr w:rsidR="00AD5196" w:rsidRPr="00AD5196" w14:paraId="650BE1A6" w14:textId="77777777" w:rsidTr="00AD5196">
              <w:tc>
                <w:tcPr>
                  <w:tcW w:w="6240" w:type="dxa"/>
                  <w:shd w:val="clear" w:color="auto" w:fill="auto"/>
                </w:tcPr>
                <w:p w14:paraId="62E7C166" w14:textId="77777777" w:rsidR="00AD5196" w:rsidRPr="00AD5196" w:rsidRDefault="00AD5196" w:rsidP="00AD5196">
                  <w:pPr>
                    <w:widowControl w:val="0"/>
                    <w:jc w:val="both"/>
                    <w:rPr>
                      <w:sz w:val="24"/>
                      <w:szCs w:val="24"/>
                    </w:rPr>
                  </w:pPr>
                  <w:r w:rsidRPr="00AD5196">
                    <w:rPr>
                      <w:sz w:val="24"/>
                      <w:szCs w:val="24"/>
                    </w:rPr>
                    <w:t xml:space="preserve">Инцидент, при возникновении которого в той или иной степени ухудшается выполнение основных </w:t>
                  </w:r>
                  <w:proofErr w:type="spellStart"/>
                  <w:r w:rsidRPr="00AD5196">
                    <w:rPr>
                      <w:sz w:val="24"/>
                      <w:szCs w:val="24"/>
                    </w:rPr>
                    <w:t>сц</w:t>
                  </w:r>
                  <w:proofErr w:type="spellEnd"/>
                  <w:r w:rsidRPr="00AD5196">
                    <w:rPr>
                      <w:sz w:val="24"/>
                      <w:szCs w:val="24"/>
                    </w:rPr>
                    <w:cr/>
                  </w:r>
                  <w:proofErr w:type="spellStart"/>
                  <w:r w:rsidRPr="00AD5196">
                    <w:rPr>
                      <w:sz w:val="24"/>
                      <w:szCs w:val="24"/>
                    </w:rPr>
                    <w:t>нариев</w:t>
                  </w:r>
                  <w:proofErr w:type="spellEnd"/>
                  <w:r w:rsidRPr="00AD5196">
                    <w:rPr>
                      <w:sz w:val="24"/>
                      <w:szCs w:val="24"/>
                    </w:rPr>
                    <w:t xml:space="preserve"> эксплуатации продуктов (Средний)</w:t>
                  </w:r>
                </w:p>
              </w:tc>
              <w:tc>
                <w:tcPr>
                  <w:tcW w:w="1206" w:type="dxa"/>
                  <w:shd w:val="clear" w:color="auto" w:fill="auto"/>
                  <w:vAlign w:val="center"/>
                </w:tcPr>
                <w:p w14:paraId="6FF354DF" w14:textId="77777777" w:rsidR="00AD5196" w:rsidRPr="00AD5196" w:rsidRDefault="00AD5196" w:rsidP="00AD5196">
                  <w:pPr>
                    <w:widowControl w:val="0"/>
                    <w:jc w:val="both"/>
                    <w:rPr>
                      <w:sz w:val="24"/>
                      <w:szCs w:val="24"/>
                    </w:rPr>
                  </w:pPr>
                  <w:r w:rsidRPr="00AD5196">
                    <w:rPr>
                      <w:sz w:val="24"/>
                      <w:szCs w:val="24"/>
                    </w:rPr>
                    <w:t>8</w:t>
                  </w:r>
                </w:p>
              </w:tc>
            </w:tr>
            <w:tr w:rsidR="00AD5196" w:rsidRPr="00AD5196" w14:paraId="6838FEC1" w14:textId="77777777" w:rsidTr="00AD5196">
              <w:tc>
                <w:tcPr>
                  <w:tcW w:w="6240" w:type="dxa"/>
                  <w:shd w:val="clear" w:color="auto" w:fill="auto"/>
                </w:tcPr>
                <w:p w14:paraId="13DC9A37" w14:textId="77777777" w:rsidR="00AD5196" w:rsidRPr="00AD5196" w:rsidRDefault="00AD5196" w:rsidP="00AD5196">
                  <w:pPr>
                    <w:widowControl w:val="0"/>
                    <w:jc w:val="both"/>
                    <w:rPr>
                      <w:sz w:val="24"/>
                      <w:szCs w:val="24"/>
                    </w:rPr>
                  </w:pPr>
                  <w:r w:rsidRPr="00AD5196">
                    <w:rPr>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206" w:type="dxa"/>
                  <w:shd w:val="clear" w:color="auto" w:fill="auto"/>
                  <w:vAlign w:val="center"/>
                </w:tcPr>
                <w:p w14:paraId="1114DB98" w14:textId="77777777" w:rsidR="00AD5196" w:rsidRPr="00AD5196" w:rsidRDefault="00AD5196" w:rsidP="00AD5196">
                  <w:pPr>
                    <w:widowControl w:val="0"/>
                    <w:jc w:val="both"/>
                    <w:rPr>
                      <w:sz w:val="24"/>
                      <w:szCs w:val="24"/>
                    </w:rPr>
                  </w:pPr>
                  <w:r w:rsidRPr="00AD5196">
                    <w:rPr>
                      <w:sz w:val="24"/>
                      <w:szCs w:val="24"/>
                    </w:rPr>
                    <w:t>12</w:t>
                  </w:r>
                </w:p>
              </w:tc>
            </w:tr>
          </w:tbl>
          <w:p w14:paraId="6D921637" w14:textId="77777777" w:rsidR="00AD5196" w:rsidRPr="00AD5196" w:rsidRDefault="00AD5196" w:rsidP="00AD5196">
            <w:pPr>
              <w:widowControl w:val="0"/>
              <w:jc w:val="both"/>
              <w:rPr>
                <w:sz w:val="24"/>
                <w:szCs w:val="24"/>
              </w:rPr>
            </w:pPr>
          </w:p>
          <w:p w14:paraId="186B2F99" w14:textId="77777777" w:rsidR="00AD5196" w:rsidRPr="00AD5196" w:rsidRDefault="00AD5196" w:rsidP="00AD5196">
            <w:pPr>
              <w:widowControl w:val="0"/>
              <w:numPr>
                <w:ilvl w:val="0"/>
                <w:numId w:val="37"/>
              </w:numPr>
              <w:jc w:val="both"/>
              <w:rPr>
                <w:sz w:val="24"/>
                <w:szCs w:val="24"/>
              </w:rPr>
            </w:pPr>
            <w:r w:rsidRPr="00AD5196">
              <w:rPr>
                <w:sz w:val="24"/>
                <w:szCs w:val="24"/>
              </w:rPr>
              <w:t xml:space="preserve">Предоставление обновлений продуктов </w:t>
            </w:r>
            <w:proofErr w:type="spellStart"/>
            <w:r w:rsidRPr="00AD5196">
              <w:rPr>
                <w:sz w:val="24"/>
                <w:szCs w:val="24"/>
                <w:lang w:val="en-US"/>
              </w:rPr>
              <w:t>ViPNet</w:t>
            </w:r>
            <w:proofErr w:type="spellEnd"/>
            <w:r w:rsidRPr="00AD5196">
              <w:rPr>
                <w:sz w:val="24"/>
                <w:szCs w:val="24"/>
              </w:rPr>
              <w:t xml:space="preserve"> (эксплуатируется Заказчиком):</w:t>
            </w:r>
          </w:p>
          <w:p w14:paraId="630DBE8C" w14:textId="77777777" w:rsidR="00AD5196" w:rsidRPr="00AD5196" w:rsidRDefault="00AD5196" w:rsidP="00AD5196">
            <w:pPr>
              <w:widowControl w:val="0"/>
              <w:numPr>
                <w:ilvl w:val="0"/>
                <w:numId w:val="38"/>
              </w:numPr>
              <w:jc w:val="both"/>
              <w:rPr>
                <w:sz w:val="24"/>
                <w:szCs w:val="24"/>
              </w:rPr>
            </w:pPr>
            <w:r w:rsidRPr="00AD5196">
              <w:rPr>
                <w:sz w:val="24"/>
                <w:szCs w:val="24"/>
              </w:rPr>
              <w:t>Предоставление обновлений (</w:t>
            </w:r>
            <w:proofErr w:type="spellStart"/>
            <w:r w:rsidRPr="00AD5196">
              <w:rPr>
                <w:sz w:val="24"/>
                <w:szCs w:val="24"/>
              </w:rPr>
              <w:t>hotfix</w:t>
            </w:r>
            <w:proofErr w:type="spellEnd"/>
            <w:r w:rsidRPr="00AD5196">
              <w:rPr>
                <w:sz w:val="24"/>
                <w:szCs w:val="24"/>
              </w:rPr>
              <w:t>), устраняющих дефекты, выявленные в продуктах;</w:t>
            </w:r>
          </w:p>
          <w:p w14:paraId="2153E305" w14:textId="77777777" w:rsidR="00AD5196" w:rsidRPr="00AD5196" w:rsidRDefault="00AD5196" w:rsidP="00AD5196">
            <w:pPr>
              <w:widowControl w:val="0"/>
              <w:numPr>
                <w:ilvl w:val="0"/>
                <w:numId w:val="38"/>
              </w:numPr>
              <w:jc w:val="both"/>
              <w:rPr>
                <w:sz w:val="24"/>
                <w:szCs w:val="24"/>
              </w:rPr>
            </w:pPr>
            <w:r w:rsidRPr="00AD5196">
              <w:rPr>
                <w:sz w:val="24"/>
                <w:szCs w:val="24"/>
              </w:rPr>
              <w:t>Предоставление обновлений (</w:t>
            </w:r>
            <w:proofErr w:type="spellStart"/>
            <w:r w:rsidRPr="00AD5196">
              <w:rPr>
                <w:sz w:val="24"/>
                <w:szCs w:val="24"/>
              </w:rPr>
              <w:t>hotfix</w:t>
            </w:r>
            <w:proofErr w:type="spellEnd"/>
            <w:r w:rsidRPr="00AD5196">
              <w:rPr>
                <w:sz w:val="24"/>
                <w:szCs w:val="24"/>
              </w:rPr>
              <w:t xml:space="preserve">), а также всех изменений, производимых в рамках минорной версии продуктов. </w:t>
            </w:r>
          </w:p>
          <w:p w14:paraId="2A38E858" w14:textId="77777777" w:rsidR="00AD5196" w:rsidRPr="00AD5196" w:rsidRDefault="00AD5196" w:rsidP="00AD5196">
            <w:pPr>
              <w:widowControl w:val="0"/>
              <w:numPr>
                <w:ilvl w:val="0"/>
                <w:numId w:val="38"/>
              </w:numPr>
              <w:jc w:val="both"/>
              <w:rPr>
                <w:sz w:val="24"/>
                <w:szCs w:val="24"/>
              </w:rPr>
            </w:pPr>
            <w:r w:rsidRPr="00AD5196">
              <w:rPr>
                <w:sz w:val="24"/>
                <w:szCs w:val="24"/>
              </w:rPr>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14:paraId="64365447" w14:textId="77777777" w:rsidR="00AD5196" w:rsidRPr="00AD5196" w:rsidRDefault="00AD5196" w:rsidP="00AD5196">
            <w:pPr>
              <w:widowControl w:val="0"/>
              <w:jc w:val="both"/>
              <w:rPr>
                <w:sz w:val="24"/>
                <w:szCs w:val="24"/>
              </w:rPr>
            </w:pPr>
          </w:p>
          <w:p w14:paraId="134C1F9B" w14:textId="77777777" w:rsidR="00AD5196" w:rsidRPr="00AD5196" w:rsidRDefault="00AD5196" w:rsidP="00AD5196">
            <w:pPr>
              <w:widowControl w:val="0"/>
              <w:numPr>
                <w:ilvl w:val="0"/>
                <w:numId w:val="37"/>
              </w:numPr>
              <w:jc w:val="both"/>
              <w:rPr>
                <w:sz w:val="24"/>
                <w:szCs w:val="24"/>
              </w:rPr>
            </w:pPr>
            <w:r w:rsidRPr="00AD5196">
              <w:rPr>
                <w:sz w:val="24"/>
                <w:szCs w:val="24"/>
              </w:rPr>
              <w:t xml:space="preserve">Продление гарантийного обслуживания оборудования (аппаратных платформ ПАК): </w:t>
            </w:r>
          </w:p>
          <w:p w14:paraId="6A6541CA" w14:textId="77777777" w:rsidR="00AD5196" w:rsidRPr="00AD5196" w:rsidRDefault="00AD5196" w:rsidP="00AD5196">
            <w:pPr>
              <w:widowControl w:val="0"/>
              <w:numPr>
                <w:ilvl w:val="0"/>
                <w:numId w:val="38"/>
              </w:numPr>
              <w:jc w:val="both"/>
              <w:rPr>
                <w:sz w:val="24"/>
                <w:szCs w:val="24"/>
              </w:rPr>
            </w:pPr>
            <w:r w:rsidRPr="00AD5196">
              <w:rPr>
                <w:sz w:val="24"/>
                <w:szCs w:val="24"/>
              </w:rPr>
              <w:t xml:space="preserve">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w:t>
            </w:r>
            <w:r w:rsidRPr="00AD5196">
              <w:rPr>
                <w:sz w:val="24"/>
                <w:szCs w:val="24"/>
              </w:rPr>
              <w:lastRenderedPageBreak/>
              <w:t>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14:paraId="4999E356" w14:textId="77777777" w:rsidR="00AD5196" w:rsidRPr="00AD5196" w:rsidRDefault="00AD5196" w:rsidP="00AD5196">
            <w:pPr>
              <w:widowControl w:val="0"/>
              <w:jc w:val="both"/>
              <w:rPr>
                <w:sz w:val="24"/>
                <w:szCs w:val="24"/>
              </w:rPr>
            </w:pPr>
          </w:p>
          <w:p w14:paraId="2FB324DF" w14:textId="77777777" w:rsidR="00AD5196" w:rsidRPr="00AD5196" w:rsidRDefault="00AD5196" w:rsidP="00AD5196">
            <w:pPr>
              <w:widowControl w:val="0"/>
              <w:jc w:val="both"/>
              <w:rPr>
                <w:sz w:val="24"/>
                <w:szCs w:val="24"/>
              </w:rPr>
            </w:pPr>
            <w:r w:rsidRPr="00AD5196">
              <w:rPr>
                <w:sz w:val="24"/>
                <w:szCs w:val="24"/>
              </w:rPr>
              <w:t>На первой линии технической поддержки выступает служба технической поддержки Исполнителя.</w:t>
            </w:r>
          </w:p>
          <w:p w14:paraId="069A558F" w14:textId="77777777" w:rsidR="00AD5196" w:rsidRPr="00AD5196" w:rsidRDefault="00AD5196" w:rsidP="00AD5196">
            <w:pPr>
              <w:widowControl w:val="0"/>
              <w:jc w:val="both"/>
              <w:rPr>
                <w:sz w:val="24"/>
                <w:szCs w:val="24"/>
              </w:rPr>
            </w:pPr>
          </w:p>
          <w:p w14:paraId="69D0FA8E" w14:textId="77777777" w:rsidR="00AD5196" w:rsidRPr="00AD5196" w:rsidRDefault="00AD5196" w:rsidP="00AD5196">
            <w:pPr>
              <w:widowControl w:val="0"/>
              <w:jc w:val="both"/>
              <w:rPr>
                <w:sz w:val="24"/>
                <w:szCs w:val="24"/>
              </w:rPr>
            </w:pPr>
            <w:r w:rsidRPr="00AD5196">
              <w:rPr>
                <w:sz w:val="24"/>
                <w:szCs w:val="24"/>
              </w:rPr>
              <w:t>Срок действия сертификата – не менее одного года с даты окончания действующего сертификата (при наличии такового) или с даты передачи сертификата (при отсутствии действующего сертификата).</w:t>
            </w:r>
          </w:p>
          <w:p w14:paraId="11290EDA" w14:textId="77777777" w:rsidR="00AD5196" w:rsidRPr="00AD5196" w:rsidRDefault="00AD5196" w:rsidP="00AD5196">
            <w:pPr>
              <w:widowControl w:val="0"/>
              <w:jc w:val="both"/>
              <w:rPr>
                <w:sz w:val="24"/>
                <w:szCs w:val="24"/>
              </w:rPr>
            </w:pPr>
            <w:r w:rsidRPr="00AD5196">
              <w:rPr>
                <w:sz w:val="24"/>
                <w:szCs w:val="24"/>
              </w:rPr>
              <w:t xml:space="preserve">Сертификат оформляется в бумажном виде и заверен печатью компании – производителя оборудования и программного обеспечения. </w:t>
            </w:r>
          </w:p>
          <w:p w14:paraId="6F2B7EEF" w14:textId="77777777" w:rsidR="00AD5196" w:rsidRPr="00AD5196" w:rsidRDefault="00AD5196" w:rsidP="00AD5196">
            <w:pPr>
              <w:widowControl w:val="0"/>
              <w:jc w:val="both"/>
              <w:rPr>
                <w:sz w:val="24"/>
                <w:szCs w:val="24"/>
              </w:rPr>
            </w:pPr>
            <w:r w:rsidRPr="00AD5196">
              <w:rPr>
                <w:sz w:val="24"/>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AD5196" w:rsidRPr="00AD5196" w14:paraId="5C99A9D4"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2018CF05" w14:textId="77777777" w:rsidR="00AD5196" w:rsidRPr="00AD5196" w:rsidRDefault="00AD5196" w:rsidP="00AD5196">
            <w:pPr>
              <w:widowControl w:val="0"/>
              <w:jc w:val="both"/>
              <w:rPr>
                <w:sz w:val="24"/>
                <w:szCs w:val="24"/>
              </w:rPr>
            </w:pPr>
            <w:r w:rsidRPr="00AD5196">
              <w:rPr>
                <w:sz w:val="24"/>
                <w:szCs w:val="24"/>
              </w:rPr>
              <w:lastRenderedPageBreak/>
              <w:t>8.1.2</w:t>
            </w:r>
          </w:p>
        </w:tc>
        <w:tc>
          <w:tcPr>
            <w:tcW w:w="1008" w:type="pct"/>
            <w:tcBorders>
              <w:top w:val="single" w:sz="4" w:space="0" w:color="000000"/>
              <w:left w:val="single" w:sz="4" w:space="0" w:color="000000"/>
              <w:bottom w:val="single" w:sz="4" w:space="0" w:color="000000"/>
            </w:tcBorders>
            <w:shd w:val="clear" w:color="auto" w:fill="auto"/>
          </w:tcPr>
          <w:p w14:paraId="72CAAEAE" w14:textId="77777777" w:rsidR="00AD5196" w:rsidRPr="00AD5196" w:rsidRDefault="00AD5196" w:rsidP="00AD5196">
            <w:pPr>
              <w:widowControl w:val="0"/>
              <w:jc w:val="both"/>
              <w:rPr>
                <w:iCs/>
                <w:sz w:val="24"/>
                <w:szCs w:val="24"/>
              </w:rPr>
            </w:pPr>
            <w:r w:rsidRPr="00AD5196">
              <w:rPr>
                <w:iCs/>
                <w:sz w:val="24"/>
                <w:szCs w:val="24"/>
              </w:rPr>
              <w:t>Сертификат на техническую поддержку средства обнаружения вторжений «Рубикон» уровня «Стандарт+»</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649C4E6E" w14:textId="77777777" w:rsidR="00AD5196" w:rsidRPr="00AD5196" w:rsidRDefault="00AD5196" w:rsidP="00AD5196">
            <w:pPr>
              <w:widowControl w:val="0"/>
              <w:jc w:val="both"/>
              <w:rPr>
                <w:sz w:val="24"/>
                <w:szCs w:val="24"/>
              </w:rPr>
            </w:pPr>
            <w:r w:rsidRPr="00AD5196">
              <w:rPr>
                <w:sz w:val="24"/>
                <w:szCs w:val="24"/>
              </w:rPr>
              <w:t>Сертификат подтверждает право на получение услуг технической поддержки программно-аппаратной платформы «Рубикон-К», эксплуатирующейся Заказчиком.</w:t>
            </w:r>
          </w:p>
          <w:p w14:paraId="5B79D0AA" w14:textId="77777777" w:rsidR="00AD5196" w:rsidRPr="00AD5196" w:rsidRDefault="00AD5196" w:rsidP="00AD5196">
            <w:pPr>
              <w:widowControl w:val="0"/>
              <w:jc w:val="both"/>
              <w:rPr>
                <w:sz w:val="24"/>
                <w:szCs w:val="24"/>
              </w:rPr>
            </w:pPr>
            <w:r w:rsidRPr="00AD5196">
              <w:rPr>
                <w:sz w:val="24"/>
                <w:szCs w:val="24"/>
              </w:rPr>
              <w:t>Сертификат подтверждает право Заказчика на получение услуг технической поддержки в течение срока, указанного в сертификате, в объемах:</w:t>
            </w:r>
          </w:p>
          <w:p w14:paraId="6B46E984" w14:textId="77777777" w:rsidR="00AD5196" w:rsidRPr="00AD5196" w:rsidRDefault="00AD5196" w:rsidP="00AD5196">
            <w:pPr>
              <w:widowControl w:val="0"/>
              <w:numPr>
                <w:ilvl w:val="0"/>
                <w:numId w:val="37"/>
              </w:numPr>
              <w:jc w:val="both"/>
              <w:rPr>
                <w:sz w:val="24"/>
                <w:szCs w:val="24"/>
              </w:rPr>
            </w:pPr>
            <w:r w:rsidRPr="00AD5196">
              <w:rPr>
                <w:sz w:val="24"/>
                <w:szCs w:val="24"/>
              </w:rPr>
              <w:t>Консультации по работе с оборудованием и ответы на вопросы сотрудников Заказчика по телефону и электронной почте в рабочие дни с 09:00 до 18:00:</w:t>
            </w:r>
          </w:p>
          <w:p w14:paraId="1A794C0A" w14:textId="77777777" w:rsidR="00AD5196" w:rsidRPr="00AD5196" w:rsidRDefault="00AD5196" w:rsidP="00AD5196">
            <w:pPr>
              <w:widowControl w:val="0"/>
              <w:numPr>
                <w:ilvl w:val="0"/>
                <w:numId w:val="38"/>
              </w:numPr>
              <w:jc w:val="both"/>
              <w:rPr>
                <w:sz w:val="24"/>
                <w:szCs w:val="24"/>
              </w:rPr>
            </w:pPr>
            <w:r w:rsidRPr="00AD5196">
              <w:rPr>
                <w:sz w:val="24"/>
                <w:szCs w:val="24"/>
              </w:rPr>
              <w:t>Рекомендации по процессу эксплуатации в объеме эксплуатационной документации (при определении причины обращения как ошибки продукта и подтверждении этого факта производителем предоставлять Заказчику достаточную информацию для решения, в частности: информацию об имеющейся версии, решающей проблему; информацию об имеющемся обновлении продукта, решающем проблему);</w:t>
            </w:r>
          </w:p>
          <w:p w14:paraId="3A66E271" w14:textId="77777777" w:rsidR="00AD5196" w:rsidRPr="00AD5196" w:rsidRDefault="00AD5196" w:rsidP="00AD5196">
            <w:pPr>
              <w:widowControl w:val="0"/>
              <w:numPr>
                <w:ilvl w:val="0"/>
                <w:numId w:val="38"/>
              </w:numPr>
              <w:jc w:val="both"/>
              <w:rPr>
                <w:sz w:val="24"/>
                <w:szCs w:val="24"/>
              </w:rPr>
            </w:pPr>
            <w:r w:rsidRPr="00AD5196">
              <w:rPr>
                <w:sz w:val="24"/>
                <w:szCs w:val="24"/>
              </w:rPr>
              <w:t>Рекомендации по настройке в объеме эксплуатационной документации;</w:t>
            </w:r>
          </w:p>
          <w:p w14:paraId="1809D57B" w14:textId="77777777" w:rsidR="00AD5196" w:rsidRPr="00AD5196" w:rsidRDefault="00AD5196" w:rsidP="00AD5196">
            <w:pPr>
              <w:widowControl w:val="0"/>
              <w:numPr>
                <w:ilvl w:val="0"/>
                <w:numId w:val="37"/>
              </w:numPr>
              <w:jc w:val="both"/>
              <w:rPr>
                <w:sz w:val="24"/>
                <w:szCs w:val="24"/>
              </w:rPr>
            </w:pPr>
            <w:r w:rsidRPr="00AD5196">
              <w:rPr>
                <w:sz w:val="24"/>
                <w:szCs w:val="24"/>
              </w:rPr>
              <w:t>Предоставление доступа к обновлениям базы решающих правил для системы обнаружения вторжений.</w:t>
            </w:r>
          </w:p>
          <w:p w14:paraId="4C4F8DA6" w14:textId="77777777" w:rsidR="00AD5196" w:rsidRPr="00AD5196" w:rsidRDefault="00AD5196" w:rsidP="00AD5196">
            <w:pPr>
              <w:widowControl w:val="0"/>
              <w:jc w:val="both"/>
              <w:rPr>
                <w:sz w:val="24"/>
                <w:szCs w:val="24"/>
              </w:rPr>
            </w:pPr>
          </w:p>
          <w:p w14:paraId="22F9FB76" w14:textId="77777777" w:rsidR="00AD5196" w:rsidRPr="00AD5196" w:rsidRDefault="00AD5196" w:rsidP="00AD5196">
            <w:pPr>
              <w:widowControl w:val="0"/>
              <w:jc w:val="both"/>
              <w:rPr>
                <w:sz w:val="24"/>
                <w:szCs w:val="24"/>
              </w:rPr>
            </w:pPr>
            <w:r w:rsidRPr="00AD5196">
              <w:rPr>
                <w:sz w:val="24"/>
                <w:szCs w:val="24"/>
              </w:rPr>
              <w:t>Сертификат содержит информацию о полном названии Заказчика, серийный номер оборудования, ключ активации сервиса технической поддержки, сроке действия.</w:t>
            </w:r>
          </w:p>
          <w:p w14:paraId="6B30B5C1" w14:textId="77777777" w:rsidR="00AD5196" w:rsidRPr="00AD5196" w:rsidRDefault="00AD5196" w:rsidP="00AD5196">
            <w:pPr>
              <w:widowControl w:val="0"/>
              <w:jc w:val="both"/>
              <w:rPr>
                <w:sz w:val="24"/>
                <w:szCs w:val="24"/>
              </w:rPr>
            </w:pPr>
            <w:r w:rsidRPr="00AD5196">
              <w:rPr>
                <w:sz w:val="24"/>
                <w:szCs w:val="24"/>
              </w:rPr>
              <w:t>Сертификат оформляется в бумажном виде и заверен печатью компании – производителя оборудования.</w:t>
            </w:r>
          </w:p>
          <w:p w14:paraId="46B9AFCA" w14:textId="77777777" w:rsidR="00AD5196" w:rsidRPr="00AD5196" w:rsidRDefault="00AD5196" w:rsidP="00AD5196">
            <w:pPr>
              <w:widowControl w:val="0"/>
              <w:jc w:val="both"/>
              <w:rPr>
                <w:sz w:val="24"/>
                <w:szCs w:val="24"/>
              </w:rPr>
            </w:pPr>
            <w:r w:rsidRPr="00AD5196">
              <w:rPr>
                <w:sz w:val="24"/>
                <w:szCs w:val="24"/>
              </w:rPr>
              <w:t>Срок действия сертификата – не менее одного года с даты окончания действующего сертификата (при наличии такового) или с даты передачи сертификата (при отсутствии действующего сертификата).</w:t>
            </w:r>
          </w:p>
        </w:tc>
      </w:tr>
      <w:tr w:rsidR="00AD5196" w:rsidRPr="00AD5196" w14:paraId="33148937"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0E1514DE" w14:textId="77777777" w:rsidR="00AD5196" w:rsidRPr="00AD5196" w:rsidRDefault="00AD5196" w:rsidP="00AD5196">
            <w:pPr>
              <w:widowControl w:val="0"/>
              <w:jc w:val="both"/>
              <w:rPr>
                <w:sz w:val="24"/>
                <w:szCs w:val="24"/>
              </w:rPr>
            </w:pPr>
            <w:r w:rsidRPr="00AD5196">
              <w:rPr>
                <w:sz w:val="24"/>
                <w:szCs w:val="24"/>
              </w:rPr>
              <w:t>8.1.3</w:t>
            </w:r>
          </w:p>
        </w:tc>
        <w:tc>
          <w:tcPr>
            <w:tcW w:w="1008" w:type="pct"/>
            <w:tcBorders>
              <w:top w:val="single" w:sz="4" w:space="0" w:color="000000"/>
              <w:left w:val="single" w:sz="4" w:space="0" w:color="000000"/>
              <w:bottom w:val="single" w:sz="4" w:space="0" w:color="000000"/>
            </w:tcBorders>
            <w:shd w:val="clear" w:color="auto" w:fill="auto"/>
          </w:tcPr>
          <w:p w14:paraId="59CE3CDF" w14:textId="77777777" w:rsidR="00AD5196" w:rsidRPr="00AD5196" w:rsidRDefault="00AD5196" w:rsidP="00AD5196">
            <w:pPr>
              <w:widowControl w:val="0"/>
              <w:jc w:val="both"/>
              <w:rPr>
                <w:sz w:val="24"/>
                <w:szCs w:val="24"/>
              </w:rPr>
            </w:pPr>
            <w:r w:rsidRPr="00AD5196">
              <w:rPr>
                <w:iCs/>
                <w:sz w:val="24"/>
                <w:szCs w:val="24"/>
              </w:rPr>
              <w:t xml:space="preserve">Сертификат технического сопровождения защищаемых </w:t>
            </w:r>
            <w:r w:rsidRPr="00AD5196">
              <w:rPr>
                <w:iCs/>
                <w:sz w:val="24"/>
                <w:szCs w:val="24"/>
              </w:rPr>
              <w:lastRenderedPageBreak/>
              <w:t>объектов информатизации</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14:paraId="58022801" w14:textId="77777777" w:rsidR="00AD5196" w:rsidRPr="00AD5196" w:rsidRDefault="00AD5196" w:rsidP="00AD5196">
            <w:pPr>
              <w:widowControl w:val="0"/>
              <w:jc w:val="both"/>
              <w:rPr>
                <w:sz w:val="24"/>
                <w:szCs w:val="24"/>
              </w:rPr>
            </w:pPr>
            <w:bookmarkStart w:id="7" w:name="OLE_LINK64"/>
            <w:bookmarkStart w:id="8" w:name="OLE_LINK63"/>
            <w:bookmarkStart w:id="9" w:name="OLE_LINK62"/>
            <w:r w:rsidRPr="00AD5196">
              <w:rPr>
                <w:sz w:val="24"/>
                <w:szCs w:val="24"/>
              </w:rPr>
              <w:lastRenderedPageBreak/>
              <w:t>Исполнитель обеспечивает техническое сопровождение средств защиты информации, установленных на АРМ МИС «ЦУ МС РИС ГИА», в период с даты заключения контракта до 31.12.2025 года следующем в составе:</w:t>
            </w:r>
          </w:p>
          <w:p w14:paraId="65C584E7" w14:textId="77777777" w:rsidR="00AD5196" w:rsidRPr="00AD5196" w:rsidRDefault="00AD5196" w:rsidP="00AD5196">
            <w:pPr>
              <w:widowControl w:val="0"/>
              <w:jc w:val="both"/>
              <w:rPr>
                <w:sz w:val="24"/>
                <w:szCs w:val="24"/>
              </w:rPr>
            </w:pPr>
            <w:r w:rsidRPr="00AD5196">
              <w:rPr>
                <w:sz w:val="24"/>
                <w:szCs w:val="24"/>
              </w:rPr>
              <w:lastRenderedPageBreak/>
              <w:t>- Обеспечение консультаций (ответы на вопросы пользователей, связанные с технологией работы, либо настройкой СЗИ, ошибками, обнаруженными в процессе эксплуатации СЗИ) по телефону или электронной почте;</w:t>
            </w:r>
          </w:p>
          <w:p w14:paraId="65888A40" w14:textId="77777777" w:rsidR="00AD5196" w:rsidRPr="00AD5196" w:rsidRDefault="00AD5196" w:rsidP="00AD5196">
            <w:pPr>
              <w:widowControl w:val="0"/>
              <w:jc w:val="both"/>
              <w:rPr>
                <w:sz w:val="24"/>
                <w:szCs w:val="24"/>
              </w:rPr>
            </w:pPr>
            <w:r w:rsidRPr="00AD5196">
              <w:rPr>
                <w:sz w:val="24"/>
                <w:szCs w:val="24"/>
              </w:rPr>
              <w:t>- Взаимодействие с разработчиком СЗИ, в случае невозможности решения возникшей проблемы собственными силами;</w:t>
            </w:r>
          </w:p>
          <w:p w14:paraId="422CAE83" w14:textId="77777777" w:rsidR="00AD5196" w:rsidRPr="00AD5196" w:rsidRDefault="00AD5196" w:rsidP="00AD5196">
            <w:pPr>
              <w:widowControl w:val="0"/>
              <w:jc w:val="both"/>
              <w:rPr>
                <w:sz w:val="24"/>
                <w:szCs w:val="24"/>
              </w:rPr>
            </w:pPr>
            <w:r w:rsidRPr="00AD5196">
              <w:rPr>
                <w:sz w:val="24"/>
                <w:szCs w:val="24"/>
              </w:rPr>
              <w:t>- Установка, настройка средств защиты информации при их сбоях.</w:t>
            </w:r>
          </w:p>
          <w:p w14:paraId="472FBBB2" w14:textId="77777777" w:rsidR="00AD5196" w:rsidRPr="00AD5196" w:rsidRDefault="00AD5196" w:rsidP="00AD5196">
            <w:pPr>
              <w:widowControl w:val="0"/>
              <w:jc w:val="both"/>
              <w:rPr>
                <w:sz w:val="24"/>
                <w:szCs w:val="24"/>
              </w:rPr>
            </w:pPr>
            <w:r w:rsidRPr="00AD5196">
              <w:rPr>
                <w:sz w:val="24"/>
                <w:szCs w:val="24"/>
              </w:rPr>
              <w:t>Также Исполнителем осуществляется установка, настройка средств защиты информации при замене средств вычислительной техники, переустановке операционной системы и в других случаях возникновения необходимости переустановки по вине Заказчика не более 2 (двух) раз за период сопровождения. При возникновении проблемы, решить которую не представляется возможным посредством консультации по телефону или через сеть связи общего пользования (через МИС «ЦУ МС РИС ГИА»), Заказчик самостоятельно осуществляет перевозку средств вычислительной техники со средствами защиты информации до адреса Исполнителя и обратно. При этом в случае смены программно-аппаратной платформы АРМ, внесение изменений в распорядительные документы информационной системы, а также аттестационные испытания осуществляются на основании отдельно заключаемого Договора, условия которого Заказчик и Исполнитель определяют дополнительно.</w:t>
            </w:r>
            <w:bookmarkEnd w:id="7"/>
            <w:bookmarkEnd w:id="8"/>
            <w:bookmarkEnd w:id="9"/>
          </w:p>
          <w:p w14:paraId="0D4068EB" w14:textId="77777777" w:rsidR="00AD5196" w:rsidRPr="00AD5196" w:rsidRDefault="00AD5196" w:rsidP="00AD5196">
            <w:pPr>
              <w:widowControl w:val="0"/>
              <w:jc w:val="both"/>
              <w:rPr>
                <w:sz w:val="24"/>
                <w:szCs w:val="24"/>
              </w:rPr>
            </w:pPr>
          </w:p>
          <w:p w14:paraId="7B05BD42" w14:textId="77777777" w:rsidR="00AD5196" w:rsidRPr="00AD5196" w:rsidRDefault="00AD5196" w:rsidP="00AD5196">
            <w:pPr>
              <w:widowControl w:val="0"/>
              <w:jc w:val="both"/>
              <w:rPr>
                <w:sz w:val="24"/>
                <w:szCs w:val="24"/>
              </w:rPr>
            </w:pPr>
            <w:r w:rsidRPr="00AD5196">
              <w:rPr>
                <w:sz w:val="24"/>
                <w:szCs w:val="24"/>
              </w:rPr>
              <w:t>Работы по техническому сопровождению СЗИ осуществляются в рабочие дни, установленные трудовым кодексом РФ, с 9:00 до 18:00 по местному времени нахождения Заказчика.</w:t>
            </w:r>
          </w:p>
          <w:p w14:paraId="263A8E88" w14:textId="77777777" w:rsidR="00AD5196" w:rsidRPr="00AD5196" w:rsidRDefault="00AD5196" w:rsidP="00AD5196">
            <w:pPr>
              <w:widowControl w:val="0"/>
              <w:jc w:val="both"/>
              <w:rPr>
                <w:sz w:val="24"/>
                <w:szCs w:val="24"/>
              </w:rPr>
            </w:pPr>
          </w:p>
          <w:p w14:paraId="2F7AAD22" w14:textId="77777777" w:rsidR="00AD5196" w:rsidRPr="00AD5196" w:rsidRDefault="00AD5196" w:rsidP="00AD5196">
            <w:pPr>
              <w:widowControl w:val="0"/>
              <w:jc w:val="both"/>
              <w:rPr>
                <w:sz w:val="24"/>
                <w:szCs w:val="24"/>
              </w:rPr>
            </w:pPr>
            <w:r w:rsidRPr="00AD5196">
              <w:rPr>
                <w:sz w:val="24"/>
                <w:szCs w:val="24"/>
              </w:rPr>
              <w:t>В рамках технического сопровождения должны быть оказаны услуги по плановому техническому обслуживанию средств защиты информации МИС «ЦУ МС РИС ГИА».</w:t>
            </w:r>
          </w:p>
          <w:p w14:paraId="1050ADE6" w14:textId="77777777" w:rsidR="00AD5196" w:rsidRPr="00AD5196" w:rsidRDefault="00AD5196" w:rsidP="00AD5196">
            <w:pPr>
              <w:widowControl w:val="0"/>
              <w:jc w:val="both"/>
              <w:rPr>
                <w:sz w:val="24"/>
                <w:szCs w:val="24"/>
              </w:rPr>
            </w:pPr>
            <w:r w:rsidRPr="00AD5196">
              <w:rPr>
                <w:sz w:val="24"/>
                <w:szCs w:val="24"/>
              </w:rPr>
              <w:t>Состав планового технического обслуживания в период сопровождения представлен в Таблице №1:</w:t>
            </w:r>
          </w:p>
          <w:p w14:paraId="022BFB0B" w14:textId="77777777" w:rsidR="00AD5196" w:rsidRPr="00AD5196" w:rsidRDefault="00AD5196" w:rsidP="00AD5196">
            <w:pPr>
              <w:widowControl w:val="0"/>
              <w:jc w:val="both"/>
              <w:rPr>
                <w:sz w:val="24"/>
                <w:szCs w:val="24"/>
              </w:rPr>
            </w:pPr>
            <w:r w:rsidRPr="00AD5196">
              <w:rPr>
                <w:sz w:val="24"/>
                <w:szCs w:val="24"/>
              </w:rPr>
              <w:t>Таблица №1</w:t>
            </w:r>
          </w:p>
          <w:tbl>
            <w:tblPr>
              <w:tblW w:w="5000" w:type="pct"/>
              <w:tblLook w:val="0000" w:firstRow="0" w:lastRow="0" w:firstColumn="0" w:lastColumn="0" w:noHBand="0" w:noVBand="0"/>
            </w:tblPr>
            <w:tblGrid>
              <w:gridCol w:w="655"/>
              <w:gridCol w:w="4601"/>
              <w:gridCol w:w="1906"/>
            </w:tblGrid>
            <w:tr w:rsidR="00AD5196" w:rsidRPr="00AD5196" w14:paraId="0253FC48" w14:textId="77777777" w:rsidTr="00AD5196">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4A8818" w14:textId="77777777" w:rsidR="00AD5196" w:rsidRPr="00AD5196" w:rsidRDefault="00AD5196" w:rsidP="00AD5196">
                  <w:pPr>
                    <w:widowControl w:val="0"/>
                    <w:jc w:val="both"/>
                    <w:rPr>
                      <w:b/>
                      <w:sz w:val="24"/>
                      <w:szCs w:val="24"/>
                    </w:rPr>
                  </w:pPr>
                  <w:r w:rsidRPr="00AD5196">
                    <w:rPr>
                      <w:b/>
                      <w:sz w:val="24"/>
                      <w:szCs w:val="24"/>
                    </w:rPr>
                    <w:t>Состав и периодичность технического обслуживания</w:t>
                  </w:r>
                </w:p>
              </w:tc>
            </w:tr>
            <w:tr w:rsidR="00AD5196" w:rsidRPr="00AD5196" w14:paraId="63CD60E8" w14:textId="77777777" w:rsidTr="00AD5196">
              <w:trPr>
                <w:trHeight w:val="20"/>
                <w:tblHeader/>
              </w:trPr>
              <w:tc>
                <w:tcPr>
                  <w:tcW w:w="493" w:type="pct"/>
                  <w:tcBorders>
                    <w:top w:val="single" w:sz="4" w:space="0" w:color="000000"/>
                    <w:left w:val="single" w:sz="4" w:space="0" w:color="000000"/>
                    <w:bottom w:val="single" w:sz="4" w:space="0" w:color="000000"/>
                  </w:tcBorders>
                  <w:shd w:val="clear" w:color="auto" w:fill="auto"/>
                  <w:vAlign w:val="center"/>
                </w:tcPr>
                <w:p w14:paraId="6B020E6D" w14:textId="77777777" w:rsidR="00AD5196" w:rsidRPr="00AD5196" w:rsidRDefault="00AD5196" w:rsidP="00AD5196">
                  <w:pPr>
                    <w:widowControl w:val="0"/>
                    <w:jc w:val="both"/>
                    <w:rPr>
                      <w:sz w:val="24"/>
                      <w:szCs w:val="24"/>
                    </w:rPr>
                  </w:pPr>
                  <w:r w:rsidRPr="00AD5196">
                    <w:rPr>
                      <w:b/>
                      <w:sz w:val="24"/>
                      <w:szCs w:val="24"/>
                    </w:rPr>
                    <w:t>№ п/п</w:t>
                  </w:r>
                </w:p>
              </w:tc>
              <w:tc>
                <w:tcPr>
                  <w:tcW w:w="3247" w:type="pct"/>
                  <w:tcBorders>
                    <w:top w:val="single" w:sz="4" w:space="0" w:color="000000"/>
                    <w:left w:val="single" w:sz="4" w:space="0" w:color="000000"/>
                    <w:bottom w:val="single" w:sz="4" w:space="0" w:color="000000"/>
                  </w:tcBorders>
                  <w:shd w:val="clear" w:color="auto" w:fill="auto"/>
                  <w:vAlign w:val="center"/>
                </w:tcPr>
                <w:p w14:paraId="48F05540" w14:textId="77777777" w:rsidR="00AD5196" w:rsidRPr="00AD5196" w:rsidRDefault="00AD5196" w:rsidP="00AD5196">
                  <w:pPr>
                    <w:widowControl w:val="0"/>
                    <w:jc w:val="both"/>
                    <w:rPr>
                      <w:sz w:val="24"/>
                      <w:szCs w:val="24"/>
                    </w:rPr>
                  </w:pPr>
                  <w:r w:rsidRPr="00AD5196">
                    <w:rPr>
                      <w:b/>
                      <w:sz w:val="24"/>
                      <w:szCs w:val="24"/>
                    </w:rPr>
                    <w:t>Наименование работ</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34726" w14:textId="77777777" w:rsidR="00AD5196" w:rsidRPr="00AD5196" w:rsidRDefault="00AD5196" w:rsidP="00AD5196">
                  <w:pPr>
                    <w:widowControl w:val="0"/>
                    <w:jc w:val="both"/>
                    <w:rPr>
                      <w:sz w:val="24"/>
                      <w:szCs w:val="24"/>
                    </w:rPr>
                  </w:pPr>
                  <w:r w:rsidRPr="00AD5196">
                    <w:rPr>
                      <w:b/>
                      <w:sz w:val="24"/>
                      <w:szCs w:val="24"/>
                    </w:rPr>
                    <w:t>Периодичность выполнения</w:t>
                  </w:r>
                </w:p>
              </w:tc>
            </w:tr>
            <w:tr w:rsidR="00AD5196" w:rsidRPr="00AD5196" w14:paraId="6407AFF5"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590B97E5" w14:textId="77777777" w:rsidR="00AD5196" w:rsidRPr="00AD5196" w:rsidRDefault="00AD5196" w:rsidP="00AD5196">
                  <w:pPr>
                    <w:widowControl w:val="0"/>
                    <w:jc w:val="both"/>
                    <w:rPr>
                      <w:sz w:val="24"/>
                      <w:szCs w:val="24"/>
                    </w:rPr>
                  </w:pPr>
                  <w:r w:rsidRPr="00AD5196">
                    <w:rPr>
                      <w:sz w:val="24"/>
                      <w:szCs w:val="24"/>
                    </w:rPr>
                    <w:t>1</w:t>
                  </w:r>
                </w:p>
              </w:tc>
              <w:tc>
                <w:tcPr>
                  <w:tcW w:w="3247" w:type="pct"/>
                  <w:tcBorders>
                    <w:top w:val="single" w:sz="4" w:space="0" w:color="000000"/>
                    <w:left w:val="single" w:sz="4" w:space="0" w:color="000000"/>
                    <w:bottom w:val="single" w:sz="4" w:space="0" w:color="000000"/>
                  </w:tcBorders>
                  <w:shd w:val="clear" w:color="auto" w:fill="auto"/>
                  <w:vAlign w:val="center"/>
                </w:tcPr>
                <w:p w14:paraId="2CCF1072" w14:textId="77777777" w:rsidR="00AD5196" w:rsidRPr="00AD5196" w:rsidRDefault="00AD5196" w:rsidP="00AD5196">
                  <w:pPr>
                    <w:widowControl w:val="0"/>
                    <w:jc w:val="both"/>
                    <w:rPr>
                      <w:sz w:val="24"/>
                      <w:szCs w:val="24"/>
                    </w:rPr>
                  </w:pPr>
                  <w:r w:rsidRPr="00AD5196">
                    <w:rPr>
                      <w:sz w:val="24"/>
                      <w:szCs w:val="24"/>
                    </w:rPr>
                    <w:t xml:space="preserve">Обновление ПО </w:t>
                  </w:r>
                  <w:proofErr w:type="spellStart"/>
                  <w:r w:rsidRPr="00AD5196">
                    <w:rPr>
                      <w:sz w:val="24"/>
                      <w:szCs w:val="24"/>
                    </w:rPr>
                    <w:t>ViPNet</w:t>
                  </w:r>
                  <w:proofErr w:type="spellEnd"/>
                  <w:r w:rsidRPr="00AD5196">
                    <w:rPr>
                      <w:sz w:val="24"/>
                      <w:szCs w:val="24"/>
                    </w:rPr>
                    <w:t xml:space="preserve"> </w:t>
                  </w:r>
                  <w:proofErr w:type="spellStart"/>
                  <w:r w:rsidRPr="00AD5196">
                    <w:rPr>
                      <w:sz w:val="24"/>
                      <w:szCs w:val="24"/>
                    </w:rPr>
                    <w:t>Coordinator</w:t>
                  </w:r>
                  <w:proofErr w:type="spellEnd"/>
                  <w:r w:rsidRPr="00AD5196">
                    <w:rPr>
                      <w:sz w:val="24"/>
                      <w:szCs w:val="24"/>
                    </w:rPr>
                    <w:t xml:space="preserve"> </w:t>
                  </w:r>
                  <w:r w:rsidRPr="00AD5196">
                    <w:rPr>
                      <w:sz w:val="24"/>
                      <w:szCs w:val="24"/>
                      <w:lang w:val="en-US"/>
                    </w:rPr>
                    <w:t>HW</w:t>
                  </w:r>
                  <w:r w:rsidRPr="00AD5196">
                    <w:rPr>
                      <w:sz w:val="24"/>
                      <w:szCs w:val="24"/>
                    </w:rPr>
                    <w:t xml:space="preserve"> 4 до актуальной версии с предоставлением дистрибутива и формуляра</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6C09B" w14:textId="77777777" w:rsidR="00AD5196" w:rsidRPr="00AD5196" w:rsidRDefault="00AD5196" w:rsidP="00AD5196">
                  <w:pPr>
                    <w:widowControl w:val="0"/>
                    <w:jc w:val="both"/>
                    <w:rPr>
                      <w:sz w:val="24"/>
                      <w:szCs w:val="24"/>
                    </w:rPr>
                  </w:pPr>
                  <w:r w:rsidRPr="00AD5196">
                    <w:rPr>
                      <w:sz w:val="24"/>
                      <w:szCs w:val="24"/>
                    </w:rPr>
                    <w:t>1 раз в период сопровождения</w:t>
                  </w:r>
                </w:p>
              </w:tc>
            </w:tr>
            <w:tr w:rsidR="00AD5196" w:rsidRPr="00AD5196" w14:paraId="175D7480"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15F625F2" w14:textId="77777777" w:rsidR="00AD5196" w:rsidRPr="00AD5196" w:rsidRDefault="00AD5196" w:rsidP="00AD5196">
                  <w:pPr>
                    <w:widowControl w:val="0"/>
                    <w:jc w:val="both"/>
                    <w:rPr>
                      <w:sz w:val="24"/>
                      <w:szCs w:val="24"/>
                    </w:rPr>
                  </w:pPr>
                  <w:r w:rsidRPr="00AD5196">
                    <w:rPr>
                      <w:sz w:val="24"/>
                      <w:szCs w:val="24"/>
                    </w:rPr>
                    <w:t>2</w:t>
                  </w:r>
                </w:p>
              </w:tc>
              <w:tc>
                <w:tcPr>
                  <w:tcW w:w="3247" w:type="pct"/>
                  <w:tcBorders>
                    <w:top w:val="single" w:sz="4" w:space="0" w:color="000000"/>
                    <w:left w:val="single" w:sz="4" w:space="0" w:color="000000"/>
                    <w:bottom w:val="single" w:sz="4" w:space="0" w:color="000000"/>
                  </w:tcBorders>
                  <w:shd w:val="clear" w:color="auto" w:fill="auto"/>
                  <w:vAlign w:val="center"/>
                </w:tcPr>
                <w:p w14:paraId="1F1A6386" w14:textId="77777777" w:rsidR="00AD5196" w:rsidRPr="00AD5196" w:rsidRDefault="00AD5196" w:rsidP="00AD5196">
                  <w:pPr>
                    <w:widowControl w:val="0"/>
                    <w:jc w:val="both"/>
                    <w:rPr>
                      <w:sz w:val="24"/>
                      <w:szCs w:val="24"/>
                    </w:rPr>
                  </w:pPr>
                  <w:r w:rsidRPr="00AD5196">
                    <w:rPr>
                      <w:sz w:val="24"/>
                      <w:szCs w:val="24"/>
                    </w:rPr>
                    <w:t>Смена пароля Администратора УКЦ и ЦУС</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8BE68" w14:textId="77777777" w:rsidR="00AD5196" w:rsidRPr="00AD5196" w:rsidRDefault="00AD5196" w:rsidP="00AD5196">
                  <w:pPr>
                    <w:widowControl w:val="0"/>
                    <w:jc w:val="both"/>
                    <w:rPr>
                      <w:sz w:val="24"/>
                      <w:szCs w:val="24"/>
                    </w:rPr>
                  </w:pPr>
                  <w:r w:rsidRPr="00AD5196">
                    <w:rPr>
                      <w:sz w:val="24"/>
                      <w:szCs w:val="24"/>
                    </w:rPr>
                    <w:t>1 раз в период сопровождения</w:t>
                  </w:r>
                </w:p>
              </w:tc>
            </w:tr>
            <w:tr w:rsidR="00AD5196" w:rsidRPr="00AD5196" w14:paraId="55ED6FB6"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774B085F" w14:textId="77777777" w:rsidR="00AD5196" w:rsidRPr="00AD5196" w:rsidRDefault="00AD5196" w:rsidP="00AD5196">
                  <w:pPr>
                    <w:widowControl w:val="0"/>
                    <w:jc w:val="both"/>
                    <w:rPr>
                      <w:sz w:val="24"/>
                      <w:szCs w:val="24"/>
                    </w:rPr>
                  </w:pPr>
                  <w:r w:rsidRPr="00AD5196">
                    <w:rPr>
                      <w:sz w:val="24"/>
                      <w:szCs w:val="24"/>
                    </w:rPr>
                    <w:t>3</w:t>
                  </w:r>
                </w:p>
              </w:tc>
              <w:tc>
                <w:tcPr>
                  <w:tcW w:w="3247" w:type="pct"/>
                  <w:tcBorders>
                    <w:top w:val="single" w:sz="4" w:space="0" w:color="000000"/>
                    <w:left w:val="single" w:sz="4" w:space="0" w:color="000000"/>
                    <w:bottom w:val="single" w:sz="4" w:space="0" w:color="000000"/>
                  </w:tcBorders>
                  <w:shd w:val="clear" w:color="auto" w:fill="auto"/>
                  <w:vAlign w:val="center"/>
                </w:tcPr>
                <w:p w14:paraId="148D155B" w14:textId="77777777" w:rsidR="00AD5196" w:rsidRPr="00AD5196" w:rsidRDefault="00AD5196" w:rsidP="00AD5196">
                  <w:pPr>
                    <w:widowControl w:val="0"/>
                    <w:jc w:val="both"/>
                    <w:rPr>
                      <w:sz w:val="24"/>
                      <w:szCs w:val="24"/>
                    </w:rPr>
                  </w:pPr>
                  <w:r w:rsidRPr="00AD5196">
                    <w:rPr>
                      <w:sz w:val="24"/>
                      <w:szCs w:val="24"/>
                    </w:rPr>
                    <w:t>Смена паролей пользователей</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90CD1" w14:textId="77777777" w:rsidR="00AD5196" w:rsidRPr="00AD5196" w:rsidRDefault="00AD5196" w:rsidP="00AD5196">
                  <w:pPr>
                    <w:widowControl w:val="0"/>
                    <w:jc w:val="both"/>
                    <w:rPr>
                      <w:sz w:val="24"/>
                      <w:szCs w:val="24"/>
                    </w:rPr>
                  </w:pPr>
                  <w:r w:rsidRPr="00AD5196">
                    <w:rPr>
                      <w:sz w:val="24"/>
                      <w:szCs w:val="24"/>
                    </w:rPr>
                    <w:t>1 раз в период сопровождения</w:t>
                  </w:r>
                </w:p>
              </w:tc>
            </w:tr>
            <w:tr w:rsidR="00AD5196" w:rsidRPr="00AD5196" w14:paraId="43B1F444"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10E38564" w14:textId="77777777" w:rsidR="00AD5196" w:rsidRPr="00AD5196" w:rsidRDefault="00AD5196" w:rsidP="00AD5196">
                  <w:pPr>
                    <w:widowControl w:val="0"/>
                    <w:jc w:val="both"/>
                    <w:rPr>
                      <w:sz w:val="24"/>
                      <w:szCs w:val="24"/>
                    </w:rPr>
                  </w:pPr>
                  <w:r w:rsidRPr="00AD5196">
                    <w:rPr>
                      <w:sz w:val="24"/>
                      <w:szCs w:val="24"/>
                    </w:rPr>
                    <w:t>4</w:t>
                  </w:r>
                </w:p>
              </w:tc>
              <w:tc>
                <w:tcPr>
                  <w:tcW w:w="3247" w:type="pct"/>
                  <w:tcBorders>
                    <w:top w:val="single" w:sz="4" w:space="0" w:color="000000"/>
                    <w:left w:val="single" w:sz="4" w:space="0" w:color="000000"/>
                    <w:bottom w:val="single" w:sz="4" w:space="0" w:color="000000"/>
                  </w:tcBorders>
                  <w:shd w:val="clear" w:color="auto" w:fill="auto"/>
                  <w:vAlign w:val="center"/>
                </w:tcPr>
                <w:p w14:paraId="038112DE" w14:textId="77777777" w:rsidR="00AD5196" w:rsidRPr="00AD5196" w:rsidRDefault="00AD5196" w:rsidP="00AD5196">
                  <w:pPr>
                    <w:widowControl w:val="0"/>
                    <w:jc w:val="both"/>
                    <w:rPr>
                      <w:sz w:val="24"/>
                      <w:szCs w:val="24"/>
                    </w:rPr>
                  </w:pPr>
                  <w:r w:rsidRPr="00AD5196">
                    <w:rPr>
                      <w:sz w:val="24"/>
                      <w:szCs w:val="24"/>
                    </w:rPr>
                    <w:t xml:space="preserve">Проверка работоспособности, коммутации для ПАК </w:t>
                  </w:r>
                  <w:proofErr w:type="spellStart"/>
                  <w:r w:rsidRPr="00AD5196">
                    <w:rPr>
                      <w:sz w:val="24"/>
                      <w:szCs w:val="24"/>
                    </w:rPr>
                    <w:t>ViPNet</w:t>
                  </w:r>
                  <w:proofErr w:type="spellEnd"/>
                  <w:r w:rsidRPr="00AD5196">
                    <w:rPr>
                      <w:sz w:val="24"/>
                      <w:szCs w:val="24"/>
                    </w:rPr>
                    <w:t xml:space="preserve"> </w:t>
                  </w:r>
                  <w:proofErr w:type="spellStart"/>
                  <w:r w:rsidRPr="00AD5196">
                    <w:rPr>
                      <w:sz w:val="24"/>
                      <w:szCs w:val="24"/>
                    </w:rPr>
                    <w:t>Coordinator</w:t>
                  </w:r>
                  <w:proofErr w:type="spellEnd"/>
                  <w:r w:rsidRPr="00AD5196">
                    <w:rPr>
                      <w:sz w:val="24"/>
                      <w:szCs w:val="24"/>
                    </w:rPr>
                    <w:t xml:space="preserve"> (эксплуатируется Заказчиком), связей с узлами, сертификатов</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7158" w14:textId="77777777" w:rsidR="00AD5196" w:rsidRPr="00AD5196" w:rsidRDefault="00AD5196" w:rsidP="00AD5196">
                  <w:pPr>
                    <w:widowControl w:val="0"/>
                    <w:jc w:val="both"/>
                    <w:rPr>
                      <w:sz w:val="24"/>
                      <w:szCs w:val="24"/>
                    </w:rPr>
                  </w:pPr>
                  <w:r w:rsidRPr="00AD5196">
                    <w:rPr>
                      <w:sz w:val="24"/>
                      <w:szCs w:val="24"/>
                    </w:rPr>
                    <w:t>1 раз в период сопровождения</w:t>
                  </w:r>
                </w:p>
              </w:tc>
            </w:tr>
            <w:tr w:rsidR="00AD5196" w:rsidRPr="00AD5196" w14:paraId="45A261A9"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1CF4B07E" w14:textId="77777777" w:rsidR="00AD5196" w:rsidRPr="00AD5196" w:rsidRDefault="00AD5196" w:rsidP="00AD5196">
                  <w:pPr>
                    <w:widowControl w:val="0"/>
                    <w:jc w:val="both"/>
                    <w:rPr>
                      <w:sz w:val="24"/>
                      <w:szCs w:val="24"/>
                    </w:rPr>
                  </w:pPr>
                  <w:r w:rsidRPr="00AD5196">
                    <w:rPr>
                      <w:sz w:val="24"/>
                      <w:szCs w:val="24"/>
                    </w:rPr>
                    <w:t>5</w:t>
                  </w:r>
                </w:p>
              </w:tc>
              <w:tc>
                <w:tcPr>
                  <w:tcW w:w="3247" w:type="pct"/>
                  <w:tcBorders>
                    <w:top w:val="single" w:sz="4" w:space="0" w:color="000000"/>
                    <w:left w:val="single" w:sz="4" w:space="0" w:color="000000"/>
                    <w:bottom w:val="single" w:sz="4" w:space="0" w:color="000000"/>
                  </w:tcBorders>
                  <w:shd w:val="clear" w:color="auto" w:fill="auto"/>
                  <w:vAlign w:val="center"/>
                </w:tcPr>
                <w:p w14:paraId="722398CD" w14:textId="77777777" w:rsidR="00AD5196" w:rsidRPr="00AD5196" w:rsidRDefault="00AD5196" w:rsidP="00AD5196">
                  <w:pPr>
                    <w:widowControl w:val="0"/>
                    <w:jc w:val="both"/>
                    <w:rPr>
                      <w:sz w:val="24"/>
                      <w:szCs w:val="24"/>
                    </w:rPr>
                  </w:pPr>
                  <w:r w:rsidRPr="00AD5196">
                    <w:rPr>
                      <w:sz w:val="24"/>
                      <w:szCs w:val="24"/>
                    </w:rPr>
                    <w:t xml:space="preserve">Создание резервной копии конфигурации сети </w:t>
                  </w:r>
                  <w:proofErr w:type="spellStart"/>
                  <w:r w:rsidRPr="00AD5196">
                    <w:rPr>
                      <w:sz w:val="24"/>
                      <w:szCs w:val="24"/>
                      <w:lang w:val="en-US"/>
                    </w:rPr>
                    <w:t>ViPNet</w:t>
                  </w:r>
                  <w:proofErr w:type="spellEnd"/>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9F82B" w14:textId="77777777" w:rsidR="00AD5196" w:rsidRPr="00AD5196" w:rsidRDefault="00AD5196" w:rsidP="00AD5196">
                  <w:pPr>
                    <w:widowControl w:val="0"/>
                    <w:jc w:val="both"/>
                    <w:rPr>
                      <w:sz w:val="24"/>
                      <w:szCs w:val="24"/>
                    </w:rPr>
                  </w:pPr>
                  <w:r w:rsidRPr="00AD5196">
                    <w:rPr>
                      <w:sz w:val="24"/>
                      <w:szCs w:val="24"/>
                    </w:rPr>
                    <w:t>1 раза в период сопровождения</w:t>
                  </w:r>
                </w:p>
              </w:tc>
            </w:tr>
            <w:tr w:rsidR="00AD5196" w:rsidRPr="00AD5196" w14:paraId="6A97D6AD" w14:textId="77777777" w:rsidTr="00AD5196">
              <w:trPr>
                <w:trHeight w:val="20"/>
              </w:trPr>
              <w:tc>
                <w:tcPr>
                  <w:tcW w:w="493" w:type="pct"/>
                  <w:tcBorders>
                    <w:top w:val="single" w:sz="4" w:space="0" w:color="000000"/>
                    <w:left w:val="single" w:sz="4" w:space="0" w:color="000000"/>
                    <w:bottom w:val="single" w:sz="4" w:space="0" w:color="000000"/>
                  </w:tcBorders>
                  <w:shd w:val="clear" w:color="auto" w:fill="auto"/>
                  <w:vAlign w:val="center"/>
                </w:tcPr>
                <w:p w14:paraId="01897AA6" w14:textId="77777777" w:rsidR="00AD5196" w:rsidRPr="00AD5196" w:rsidRDefault="00AD5196" w:rsidP="00AD5196">
                  <w:pPr>
                    <w:widowControl w:val="0"/>
                    <w:jc w:val="both"/>
                    <w:rPr>
                      <w:sz w:val="24"/>
                      <w:szCs w:val="24"/>
                    </w:rPr>
                  </w:pPr>
                  <w:r w:rsidRPr="00AD5196">
                    <w:rPr>
                      <w:sz w:val="24"/>
                      <w:szCs w:val="24"/>
                    </w:rPr>
                    <w:t>6</w:t>
                  </w:r>
                </w:p>
              </w:tc>
              <w:tc>
                <w:tcPr>
                  <w:tcW w:w="3247" w:type="pct"/>
                  <w:tcBorders>
                    <w:top w:val="single" w:sz="4" w:space="0" w:color="000000"/>
                    <w:left w:val="single" w:sz="4" w:space="0" w:color="000000"/>
                    <w:bottom w:val="single" w:sz="4" w:space="0" w:color="000000"/>
                  </w:tcBorders>
                  <w:shd w:val="clear" w:color="auto" w:fill="auto"/>
                  <w:vAlign w:val="center"/>
                </w:tcPr>
                <w:p w14:paraId="1232D526" w14:textId="77777777" w:rsidR="00AD5196" w:rsidRPr="00AD5196" w:rsidRDefault="00AD5196" w:rsidP="00AD5196">
                  <w:pPr>
                    <w:widowControl w:val="0"/>
                    <w:jc w:val="both"/>
                    <w:rPr>
                      <w:sz w:val="24"/>
                      <w:szCs w:val="24"/>
                    </w:rPr>
                  </w:pPr>
                  <w:r w:rsidRPr="00AD5196">
                    <w:rPr>
                      <w:sz w:val="24"/>
                      <w:szCs w:val="24"/>
                    </w:rPr>
                    <w:t xml:space="preserve">Обновление баз решающих правил ПАК </w:t>
                  </w:r>
                  <w:r w:rsidRPr="00AD5196">
                    <w:rPr>
                      <w:sz w:val="24"/>
                      <w:szCs w:val="24"/>
                    </w:rPr>
                    <w:lastRenderedPageBreak/>
                    <w:t xml:space="preserve">Рубикон, анализ журналов системы обнаружения вторжений </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7D80A" w14:textId="77777777" w:rsidR="00AD5196" w:rsidRPr="00AD5196" w:rsidRDefault="00AD5196" w:rsidP="00AD5196">
                  <w:pPr>
                    <w:widowControl w:val="0"/>
                    <w:jc w:val="both"/>
                    <w:rPr>
                      <w:sz w:val="24"/>
                      <w:szCs w:val="24"/>
                    </w:rPr>
                  </w:pPr>
                  <w:r w:rsidRPr="00AD5196">
                    <w:rPr>
                      <w:sz w:val="24"/>
                      <w:szCs w:val="24"/>
                    </w:rPr>
                    <w:lastRenderedPageBreak/>
                    <w:t xml:space="preserve">1 раз в период </w:t>
                  </w:r>
                  <w:r w:rsidRPr="00AD5196">
                    <w:rPr>
                      <w:sz w:val="24"/>
                      <w:szCs w:val="24"/>
                    </w:rPr>
                    <w:lastRenderedPageBreak/>
                    <w:t>сопровождения</w:t>
                  </w:r>
                </w:p>
              </w:tc>
            </w:tr>
          </w:tbl>
          <w:p w14:paraId="5E13A7AD" w14:textId="77777777" w:rsidR="00AD5196" w:rsidRPr="00AD5196" w:rsidRDefault="00AD5196" w:rsidP="00AD5196">
            <w:pPr>
              <w:widowControl w:val="0"/>
              <w:jc w:val="both"/>
              <w:rPr>
                <w:sz w:val="24"/>
                <w:szCs w:val="24"/>
                <w:lang w:val="x-none"/>
              </w:rPr>
            </w:pPr>
          </w:p>
        </w:tc>
      </w:tr>
      <w:tr w:rsidR="00AD5196" w:rsidRPr="00AD5196" w14:paraId="6DD48590" w14:textId="77777777" w:rsidTr="00AD5196">
        <w:trPr>
          <w:trHeight w:val="20"/>
        </w:trPr>
        <w:tc>
          <w:tcPr>
            <w:tcW w:w="296" w:type="pct"/>
            <w:tcBorders>
              <w:top w:val="single" w:sz="4" w:space="0" w:color="000000"/>
              <w:left w:val="single" w:sz="4" w:space="0" w:color="000000"/>
              <w:bottom w:val="single" w:sz="4" w:space="0" w:color="000000"/>
            </w:tcBorders>
            <w:shd w:val="clear" w:color="auto" w:fill="auto"/>
          </w:tcPr>
          <w:p w14:paraId="35E0D601" w14:textId="77777777" w:rsidR="00AD5196" w:rsidRPr="00AD5196" w:rsidRDefault="00AD5196" w:rsidP="00AD5196">
            <w:pPr>
              <w:widowControl w:val="0"/>
              <w:jc w:val="both"/>
              <w:rPr>
                <w:sz w:val="24"/>
                <w:szCs w:val="24"/>
              </w:rPr>
            </w:pPr>
            <w:r w:rsidRPr="00AD5196">
              <w:rPr>
                <w:sz w:val="24"/>
                <w:szCs w:val="24"/>
                <w:lang w:val="en-US"/>
              </w:rPr>
              <w:lastRenderedPageBreak/>
              <w:t>9</w:t>
            </w:r>
          </w:p>
        </w:tc>
        <w:tc>
          <w:tcPr>
            <w:tcW w:w="1008" w:type="pct"/>
            <w:tcBorders>
              <w:top w:val="single" w:sz="4" w:space="0" w:color="000000"/>
              <w:left w:val="single" w:sz="4" w:space="0" w:color="000000"/>
              <w:bottom w:val="single" w:sz="4" w:space="0" w:color="000000"/>
              <w:right w:val="nil"/>
            </w:tcBorders>
          </w:tcPr>
          <w:p w14:paraId="0D7EA1BC" w14:textId="77777777" w:rsidR="00AD5196" w:rsidRPr="00AD5196" w:rsidRDefault="00AD5196" w:rsidP="00AD5196">
            <w:pPr>
              <w:widowControl w:val="0"/>
              <w:jc w:val="both"/>
              <w:rPr>
                <w:sz w:val="24"/>
                <w:szCs w:val="24"/>
              </w:rPr>
            </w:pPr>
            <w:r w:rsidRPr="00AD5196">
              <w:rPr>
                <w:iCs/>
                <w:sz w:val="24"/>
                <w:szCs w:val="24"/>
              </w:rPr>
              <w:t>Требования по обеспечению конфиденциальности, целостности и доступности информации</w:t>
            </w:r>
            <w:r w:rsidRPr="00AD5196">
              <w:rPr>
                <w:sz w:val="24"/>
                <w:szCs w:val="24"/>
              </w:rPr>
              <w:t xml:space="preserve"> </w:t>
            </w:r>
          </w:p>
        </w:tc>
        <w:tc>
          <w:tcPr>
            <w:tcW w:w="3696" w:type="pct"/>
            <w:tcBorders>
              <w:top w:val="single" w:sz="4" w:space="0" w:color="000000"/>
              <w:left w:val="single" w:sz="4" w:space="0" w:color="000000"/>
              <w:bottom w:val="single" w:sz="4" w:space="0" w:color="000000"/>
              <w:right w:val="single" w:sz="4" w:space="0" w:color="000000"/>
            </w:tcBorders>
          </w:tcPr>
          <w:p w14:paraId="4E0F53B5" w14:textId="77777777" w:rsidR="00AD5196" w:rsidRPr="00AD5196" w:rsidRDefault="00AD5196" w:rsidP="00AD5196">
            <w:pPr>
              <w:widowControl w:val="0"/>
              <w:jc w:val="both"/>
              <w:rPr>
                <w:sz w:val="24"/>
                <w:szCs w:val="24"/>
              </w:rPr>
            </w:pPr>
            <w:r w:rsidRPr="00AD5196">
              <w:rPr>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Pr="00AD5196">
              <w:rPr>
                <w:sz w:val="24"/>
                <w:szCs w:val="24"/>
              </w:rPr>
              <w:t>ПДн</w:t>
            </w:r>
            <w:proofErr w:type="spellEnd"/>
            <w:r w:rsidRPr="00AD5196">
              <w:rPr>
                <w:sz w:val="24"/>
                <w:szCs w:val="24"/>
              </w:rPr>
              <w:t>, ставших ему известными в ходе оказания услуг, и не использовать ставшую известной ему информацию в целях отличных от настоящего ТЗ.</w:t>
            </w:r>
          </w:p>
          <w:p w14:paraId="3D0B1940" w14:textId="77777777" w:rsidR="00AD5196" w:rsidRPr="00AD5196" w:rsidRDefault="00AD5196" w:rsidP="00AD5196">
            <w:pPr>
              <w:widowControl w:val="0"/>
              <w:jc w:val="both"/>
              <w:rPr>
                <w:sz w:val="24"/>
                <w:szCs w:val="24"/>
              </w:rPr>
            </w:pPr>
            <w:r w:rsidRPr="00AD5196">
              <w:rPr>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AD5196">
              <w:rPr>
                <w:sz w:val="24"/>
                <w:szCs w:val="24"/>
              </w:rPr>
              <w:t>ПДн</w:t>
            </w:r>
            <w:proofErr w:type="spellEnd"/>
            <w:r w:rsidRPr="00AD5196">
              <w:rPr>
                <w:sz w:val="24"/>
                <w:szCs w:val="24"/>
              </w:rPr>
              <w:t>, ставшей ему известной в ходе оказания услуг.</w:t>
            </w:r>
          </w:p>
        </w:tc>
      </w:tr>
    </w:tbl>
    <w:p w14:paraId="1FE2FD23" w14:textId="77777777" w:rsidR="0037134A" w:rsidRPr="0037134A" w:rsidRDefault="0037134A" w:rsidP="0037134A">
      <w:pPr>
        <w:widowControl w:val="0"/>
        <w:jc w:val="both"/>
        <w:rPr>
          <w:sz w:val="24"/>
          <w:szCs w:val="24"/>
        </w:rPr>
      </w:pPr>
    </w:p>
    <w:p w14:paraId="49F4FE09" w14:textId="77777777" w:rsidR="0037134A" w:rsidRPr="0037134A" w:rsidRDefault="0037134A" w:rsidP="0037134A">
      <w:pPr>
        <w:widowControl w:val="0"/>
        <w:jc w:val="both"/>
        <w:rPr>
          <w:sz w:val="24"/>
          <w:szCs w:val="24"/>
        </w:rPr>
      </w:pPr>
    </w:p>
    <w:tbl>
      <w:tblPr>
        <w:tblW w:w="0" w:type="auto"/>
        <w:tblInd w:w="108" w:type="dxa"/>
        <w:tblLook w:val="0000" w:firstRow="0" w:lastRow="0" w:firstColumn="0" w:lastColumn="0" w:noHBand="0" w:noVBand="0"/>
      </w:tblPr>
      <w:tblGrid>
        <w:gridCol w:w="4785"/>
        <w:gridCol w:w="4786"/>
      </w:tblGrid>
      <w:tr w:rsidR="0037134A" w:rsidRPr="0037134A" w14:paraId="38371B79" w14:textId="77777777" w:rsidTr="002F5E7C">
        <w:tc>
          <w:tcPr>
            <w:tcW w:w="4785" w:type="dxa"/>
          </w:tcPr>
          <w:p w14:paraId="56C27AE8"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Заказчик</w:t>
            </w:r>
          </w:p>
          <w:p w14:paraId="7DF1F5BD"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Муниципальное казенное учреждение                                 «Центр материально-технического и информационно-методического обеспечения»</w:t>
            </w:r>
          </w:p>
          <w:p w14:paraId="466D3D3C"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w:t>
            </w:r>
          </w:p>
          <w:p w14:paraId="67D2FE16"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tc>
        <w:tc>
          <w:tcPr>
            <w:tcW w:w="4786" w:type="dxa"/>
          </w:tcPr>
          <w:p w14:paraId="246A8349"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Исполнитель</w:t>
            </w:r>
          </w:p>
          <w:p w14:paraId="253B5393" w14:textId="77777777" w:rsidR="0037134A" w:rsidRPr="0037134A" w:rsidRDefault="0037134A" w:rsidP="0037134A">
            <w:pPr>
              <w:widowControl w:val="0"/>
              <w:autoSpaceDE w:val="0"/>
              <w:autoSpaceDN w:val="0"/>
              <w:adjustRightInd w:val="0"/>
              <w:jc w:val="both"/>
              <w:rPr>
                <w:sz w:val="24"/>
                <w:szCs w:val="24"/>
              </w:rPr>
            </w:pPr>
          </w:p>
          <w:p w14:paraId="7001EFE3" w14:textId="77777777" w:rsidR="0037134A" w:rsidRPr="0037134A" w:rsidRDefault="0037134A" w:rsidP="0037134A">
            <w:pPr>
              <w:widowControl w:val="0"/>
              <w:autoSpaceDE w:val="0"/>
              <w:autoSpaceDN w:val="0"/>
              <w:adjustRightInd w:val="0"/>
              <w:jc w:val="both"/>
              <w:rPr>
                <w:sz w:val="24"/>
                <w:szCs w:val="24"/>
              </w:rPr>
            </w:pPr>
          </w:p>
          <w:p w14:paraId="155CCE3B" w14:textId="77777777" w:rsidR="0037134A" w:rsidRPr="0037134A" w:rsidRDefault="0037134A" w:rsidP="0037134A">
            <w:pPr>
              <w:widowControl w:val="0"/>
              <w:autoSpaceDE w:val="0"/>
              <w:autoSpaceDN w:val="0"/>
              <w:adjustRightInd w:val="0"/>
              <w:jc w:val="both"/>
              <w:rPr>
                <w:sz w:val="24"/>
                <w:szCs w:val="24"/>
              </w:rPr>
            </w:pPr>
          </w:p>
          <w:p w14:paraId="24605D2A" w14:textId="77777777" w:rsidR="0037134A" w:rsidRPr="0037134A" w:rsidRDefault="0037134A" w:rsidP="0037134A">
            <w:pPr>
              <w:widowControl w:val="0"/>
              <w:autoSpaceDE w:val="0"/>
              <w:autoSpaceDN w:val="0"/>
              <w:adjustRightInd w:val="0"/>
              <w:jc w:val="both"/>
              <w:rPr>
                <w:sz w:val="24"/>
                <w:szCs w:val="24"/>
              </w:rPr>
            </w:pPr>
          </w:p>
          <w:p w14:paraId="1FE2E2C9"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____________________</w:t>
            </w:r>
          </w:p>
          <w:p w14:paraId="5E22FA48"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p w14:paraId="7EE87E02" w14:textId="77777777" w:rsidR="0037134A" w:rsidRPr="0037134A" w:rsidRDefault="0037134A" w:rsidP="0037134A">
            <w:pPr>
              <w:widowControl w:val="0"/>
              <w:autoSpaceDE w:val="0"/>
              <w:autoSpaceDN w:val="0"/>
              <w:adjustRightInd w:val="0"/>
              <w:jc w:val="both"/>
              <w:rPr>
                <w:sz w:val="24"/>
                <w:szCs w:val="24"/>
              </w:rPr>
            </w:pPr>
          </w:p>
        </w:tc>
      </w:tr>
    </w:tbl>
    <w:p w14:paraId="3525B777" w14:textId="77777777" w:rsidR="0037134A" w:rsidRPr="0037134A" w:rsidRDefault="0037134A" w:rsidP="0037134A">
      <w:pPr>
        <w:widowControl w:val="0"/>
        <w:rPr>
          <w:sz w:val="24"/>
          <w:szCs w:val="24"/>
        </w:rPr>
      </w:pPr>
    </w:p>
    <w:p w14:paraId="02FC2727" w14:textId="77777777" w:rsidR="0037134A" w:rsidRPr="0037134A" w:rsidRDefault="0037134A" w:rsidP="0037134A">
      <w:pPr>
        <w:widowControl w:val="0"/>
        <w:jc w:val="both"/>
        <w:rPr>
          <w:sz w:val="24"/>
          <w:szCs w:val="24"/>
        </w:rPr>
        <w:sectPr w:rsidR="0037134A" w:rsidRPr="0037134A" w:rsidSect="002F5E7C">
          <w:footerReference w:type="default" r:id="rId11"/>
          <w:pgSz w:w="11906" w:h="16838" w:code="9"/>
          <w:pgMar w:top="567" w:right="567" w:bottom="567" w:left="1134" w:header="0" w:footer="0" w:gutter="0"/>
          <w:cols w:space="720"/>
          <w:formProt w:val="0"/>
          <w:titlePg/>
          <w:docGrid w:linePitch="360"/>
        </w:sectPr>
      </w:pPr>
    </w:p>
    <w:p w14:paraId="1E76AB42" w14:textId="77777777" w:rsidR="0037134A" w:rsidRPr="0037134A" w:rsidRDefault="0037134A" w:rsidP="0037134A">
      <w:pPr>
        <w:widowControl w:val="0"/>
        <w:autoSpaceDE w:val="0"/>
        <w:autoSpaceDN w:val="0"/>
        <w:adjustRightInd w:val="0"/>
        <w:jc w:val="right"/>
        <w:rPr>
          <w:sz w:val="24"/>
          <w:szCs w:val="24"/>
        </w:rPr>
      </w:pPr>
      <w:r w:rsidRPr="0037134A">
        <w:rPr>
          <w:sz w:val="24"/>
          <w:szCs w:val="24"/>
        </w:rPr>
        <w:lastRenderedPageBreak/>
        <w:t>Приложение № 2</w:t>
      </w:r>
    </w:p>
    <w:p w14:paraId="4994BD46" w14:textId="77777777" w:rsidR="0037134A" w:rsidRPr="0037134A" w:rsidRDefault="0037134A" w:rsidP="0037134A">
      <w:pPr>
        <w:widowControl w:val="0"/>
        <w:autoSpaceDE w:val="0"/>
        <w:autoSpaceDN w:val="0"/>
        <w:adjustRightInd w:val="0"/>
        <w:jc w:val="right"/>
        <w:rPr>
          <w:sz w:val="24"/>
          <w:szCs w:val="24"/>
        </w:rPr>
      </w:pPr>
      <w:r w:rsidRPr="0037134A">
        <w:rPr>
          <w:sz w:val="24"/>
          <w:szCs w:val="24"/>
        </w:rPr>
        <w:t>к Муниципальному контракту</w:t>
      </w:r>
    </w:p>
    <w:p w14:paraId="6A2DFD0B" w14:textId="77777777" w:rsidR="0037134A" w:rsidRPr="0037134A" w:rsidRDefault="0037134A" w:rsidP="0037134A">
      <w:pPr>
        <w:widowControl w:val="0"/>
        <w:jc w:val="right"/>
        <w:rPr>
          <w:sz w:val="24"/>
          <w:szCs w:val="24"/>
        </w:rPr>
      </w:pPr>
      <w:r w:rsidRPr="0037134A">
        <w:rPr>
          <w:sz w:val="24"/>
          <w:szCs w:val="24"/>
        </w:rPr>
        <w:t>№________________</w:t>
      </w:r>
    </w:p>
    <w:p w14:paraId="01518E4E" w14:textId="77777777" w:rsidR="0037134A" w:rsidRPr="0037134A" w:rsidRDefault="0037134A" w:rsidP="0037134A">
      <w:pPr>
        <w:widowControl w:val="0"/>
        <w:jc w:val="right"/>
        <w:rPr>
          <w:sz w:val="24"/>
          <w:szCs w:val="24"/>
        </w:rPr>
      </w:pPr>
      <w:r w:rsidRPr="0037134A">
        <w:rPr>
          <w:sz w:val="24"/>
          <w:szCs w:val="24"/>
        </w:rPr>
        <w:t>от "____" ___________ 202__ г.</w:t>
      </w:r>
    </w:p>
    <w:p w14:paraId="30CCEAC1" w14:textId="77777777" w:rsidR="0037134A" w:rsidRPr="0037134A" w:rsidRDefault="0037134A" w:rsidP="0037134A">
      <w:pPr>
        <w:widowControl w:val="0"/>
        <w:jc w:val="right"/>
        <w:rPr>
          <w:bCs/>
          <w:sz w:val="24"/>
          <w:szCs w:val="24"/>
        </w:rPr>
      </w:pPr>
    </w:p>
    <w:p w14:paraId="4056AC3B" w14:textId="77777777" w:rsidR="0037134A" w:rsidRPr="0037134A" w:rsidRDefault="0037134A" w:rsidP="0037134A">
      <w:pPr>
        <w:widowControl w:val="0"/>
        <w:jc w:val="center"/>
        <w:rPr>
          <w:sz w:val="24"/>
          <w:szCs w:val="24"/>
        </w:rPr>
      </w:pPr>
      <w:r w:rsidRPr="0037134A">
        <w:rPr>
          <w:sz w:val="24"/>
          <w:szCs w:val="24"/>
        </w:rPr>
        <w:t>СПЕЦИФИКАЦИЯ</w:t>
      </w:r>
    </w:p>
    <w:p w14:paraId="581A28AA" w14:textId="77777777" w:rsidR="0037134A" w:rsidRPr="0037134A" w:rsidRDefault="0037134A" w:rsidP="0037134A">
      <w:pPr>
        <w:widowControl w:val="0"/>
        <w:jc w:val="center"/>
        <w:rPr>
          <w:sz w:val="24"/>
          <w:szCs w:val="24"/>
        </w:rPr>
      </w:pPr>
      <w:r w:rsidRPr="0037134A">
        <w:rPr>
          <w:sz w:val="24"/>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14:paraId="7E96E004" w14:textId="77777777" w:rsidR="0037134A" w:rsidRPr="0037134A" w:rsidRDefault="0037134A" w:rsidP="0037134A">
      <w:pPr>
        <w:widowControl w:val="0"/>
        <w:jc w:val="center"/>
        <w:rPr>
          <w:sz w:val="24"/>
          <w:szCs w:val="24"/>
        </w:rPr>
      </w:pPr>
    </w:p>
    <w:p w14:paraId="7D1CE69F" w14:textId="77777777" w:rsidR="0037134A" w:rsidRPr="0037134A" w:rsidRDefault="0037134A" w:rsidP="0037134A">
      <w:pPr>
        <w:widowControl w:val="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461"/>
        <w:gridCol w:w="750"/>
        <w:gridCol w:w="1176"/>
        <w:gridCol w:w="1321"/>
      </w:tblGrid>
      <w:tr w:rsidR="0037134A" w:rsidRPr="0037134A" w14:paraId="1448F0C8" w14:textId="77777777" w:rsidTr="00AD5196">
        <w:trPr>
          <w:trHeight w:val="366"/>
        </w:trPr>
        <w:tc>
          <w:tcPr>
            <w:tcW w:w="342" w:type="pct"/>
            <w:shd w:val="clear" w:color="auto" w:fill="auto"/>
            <w:vAlign w:val="center"/>
            <w:hideMark/>
          </w:tcPr>
          <w:p w14:paraId="58C854A0" w14:textId="77777777" w:rsidR="0037134A" w:rsidRPr="0037134A" w:rsidRDefault="0037134A" w:rsidP="0037134A">
            <w:pPr>
              <w:widowControl w:val="0"/>
              <w:jc w:val="center"/>
              <w:rPr>
                <w:b/>
                <w:bCs/>
                <w:color w:val="000000"/>
                <w:sz w:val="24"/>
                <w:szCs w:val="24"/>
              </w:rPr>
            </w:pPr>
            <w:r w:rsidRPr="0037134A">
              <w:rPr>
                <w:b/>
                <w:bCs/>
                <w:color w:val="000000"/>
                <w:sz w:val="24"/>
                <w:szCs w:val="24"/>
              </w:rPr>
              <w:t>№ п/п</w:t>
            </w:r>
          </w:p>
        </w:tc>
        <w:tc>
          <w:tcPr>
            <w:tcW w:w="3100" w:type="pct"/>
            <w:shd w:val="clear" w:color="auto" w:fill="auto"/>
            <w:vAlign w:val="center"/>
            <w:hideMark/>
          </w:tcPr>
          <w:p w14:paraId="18636980" w14:textId="77777777" w:rsidR="0037134A" w:rsidRPr="0037134A" w:rsidRDefault="0037134A" w:rsidP="0037134A">
            <w:pPr>
              <w:widowControl w:val="0"/>
              <w:jc w:val="center"/>
              <w:rPr>
                <w:b/>
                <w:bCs/>
                <w:color w:val="000000"/>
                <w:sz w:val="24"/>
                <w:szCs w:val="24"/>
              </w:rPr>
            </w:pPr>
            <w:r w:rsidRPr="0037134A">
              <w:rPr>
                <w:b/>
                <w:bCs/>
                <w:color w:val="000000"/>
                <w:sz w:val="24"/>
                <w:szCs w:val="24"/>
              </w:rPr>
              <w:t>Наименование</w:t>
            </w:r>
          </w:p>
        </w:tc>
        <w:tc>
          <w:tcPr>
            <w:tcW w:w="360" w:type="pct"/>
            <w:shd w:val="clear" w:color="auto" w:fill="auto"/>
            <w:vAlign w:val="center"/>
            <w:hideMark/>
          </w:tcPr>
          <w:p w14:paraId="38D31224" w14:textId="77777777" w:rsidR="0037134A" w:rsidRPr="0037134A" w:rsidRDefault="0037134A" w:rsidP="0037134A">
            <w:pPr>
              <w:widowControl w:val="0"/>
              <w:jc w:val="center"/>
              <w:rPr>
                <w:b/>
                <w:bCs/>
                <w:color w:val="000000"/>
                <w:sz w:val="24"/>
                <w:szCs w:val="24"/>
              </w:rPr>
            </w:pPr>
            <w:r w:rsidRPr="0037134A">
              <w:rPr>
                <w:b/>
                <w:bCs/>
                <w:color w:val="000000"/>
                <w:sz w:val="24"/>
                <w:szCs w:val="24"/>
              </w:rPr>
              <w:t>Кол-во</w:t>
            </w:r>
          </w:p>
        </w:tc>
        <w:tc>
          <w:tcPr>
            <w:tcW w:w="564" w:type="pct"/>
            <w:shd w:val="clear" w:color="auto" w:fill="auto"/>
            <w:vAlign w:val="center"/>
            <w:hideMark/>
          </w:tcPr>
          <w:p w14:paraId="146BC33A" w14:textId="77777777" w:rsidR="0037134A" w:rsidRPr="0037134A" w:rsidRDefault="0037134A" w:rsidP="0037134A">
            <w:pPr>
              <w:widowControl w:val="0"/>
              <w:jc w:val="center"/>
              <w:rPr>
                <w:b/>
                <w:bCs/>
                <w:color w:val="000000"/>
                <w:sz w:val="24"/>
                <w:szCs w:val="24"/>
              </w:rPr>
            </w:pPr>
            <w:r w:rsidRPr="0037134A">
              <w:rPr>
                <w:b/>
                <w:bCs/>
                <w:color w:val="000000"/>
                <w:sz w:val="24"/>
                <w:szCs w:val="24"/>
              </w:rPr>
              <w:t>Цена за</w:t>
            </w:r>
          </w:p>
          <w:p w14:paraId="052D3AE0" w14:textId="77777777" w:rsidR="0037134A" w:rsidRPr="0037134A" w:rsidRDefault="0037134A" w:rsidP="0037134A">
            <w:pPr>
              <w:widowControl w:val="0"/>
              <w:jc w:val="center"/>
              <w:rPr>
                <w:b/>
                <w:bCs/>
                <w:color w:val="000000"/>
                <w:sz w:val="24"/>
                <w:szCs w:val="24"/>
              </w:rPr>
            </w:pPr>
            <w:r w:rsidRPr="0037134A">
              <w:rPr>
                <w:b/>
                <w:bCs/>
                <w:color w:val="000000"/>
                <w:sz w:val="24"/>
                <w:szCs w:val="24"/>
              </w:rPr>
              <w:t>ед., руб.</w:t>
            </w:r>
          </w:p>
        </w:tc>
        <w:tc>
          <w:tcPr>
            <w:tcW w:w="635" w:type="pct"/>
            <w:shd w:val="clear" w:color="auto" w:fill="auto"/>
            <w:vAlign w:val="center"/>
            <w:hideMark/>
          </w:tcPr>
          <w:p w14:paraId="33385CB2" w14:textId="77777777" w:rsidR="0037134A" w:rsidRPr="0037134A" w:rsidRDefault="0037134A" w:rsidP="0037134A">
            <w:pPr>
              <w:widowControl w:val="0"/>
              <w:jc w:val="center"/>
              <w:rPr>
                <w:b/>
                <w:bCs/>
                <w:color w:val="000000"/>
                <w:sz w:val="24"/>
                <w:szCs w:val="24"/>
              </w:rPr>
            </w:pPr>
            <w:r w:rsidRPr="0037134A">
              <w:rPr>
                <w:b/>
                <w:bCs/>
                <w:color w:val="000000"/>
                <w:sz w:val="24"/>
                <w:szCs w:val="24"/>
              </w:rPr>
              <w:t>Общая цена, руб.</w:t>
            </w:r>
          </w:p>
        </w:tc>
      </w:tr>
      <w:tr w:rsidR="0037134A" w:rsidRPr="0037134A" w14:paraId="2623434B" w14:textId="77777777" w:rsidTr="00AD5196">
        <w:trPr>
          <w:trHeight w:val="776"/>
        </w:trPr>
        <w:tc>
          <w:tcPr>
            <w:tcW w:w="342" w:type="pct"/>
            <w:shd w:val="clear" w:color="auto" w:fill="auto"/>
            <w:vAlign w:val="center"/>
          </w:tcPr>
          <w:p w14:paraId="4D49F382" w14:textId="77777777" w:rsidR="0037134A" w:rsidRPr="0037134A" w:rsidRDefault="0037134A" w:rsidP="0037134A">
            <w:pPr>
              <w:widowControl w:val="0"/>
              <w:numPr>
                <w:ilvl w:val="0"/>
                <w:numId w:val="35"/>
              </w:numPr>
              <w:ind w:left="0" w:firstLine="0"/>
              <w:jc w:val="center"/>
              <w:rPr>
                <w:bCs/>
                <w:color w:val="000000"/>
                <w:sz w:val="24"/>
                <w:szCs w:val="24"/>
              </w:rPr>
            </w:pPr>
          </w:p>
        </w:tc>
        <w:tc>
          <w:tcPr>
            <w:tcW w:w="3100" w:type="pct"/>
            <w:tcBorders>
              <w:top w:val="single" w:sz="4" w:space="0" w:color="auto"/>
              <w:left w:val="single" w:sz="4" w:space="0" w:color="auto"/>
              <w:bottom w:val="single" w:sz="4" w:space="0" w:color="auto"/>
              <w:right w:val="single" w:sz="4" w:space="0" w:color="auto"/>
            </w:tcBorders>
            <w:shd w:val="clear" w:color="000000" w:fill="FFFFFF"/>
            <w:vAlign w:val="center"/>
          </w:tcPr>
          <w:p w14:paraId="290FADAD" w14:textId="186E926E" w:rsidR="0037134A" w:rsidRPr="0037134A" w:rsidRDefault="0037134A" w:rsidP="0037134A">
            <w:pPr>
              <w:widowControl w:val="0"/>
              <w:jc w:val="both"/>
              <w:rPr>
                <w:sz w:val="24"/>
                <w:szCs w:val="24"/>
              </w:rPr>
            </w:pPr>
            <w:r w:rsidRPr="0037134A">
              <w:rPr>
                <w:sz w:val="24"/>
                <w:szCs w:val="24"/>
              </w:rPr>
              <w:t xml:space="preserve">Услуги по передаче сертификата активации сервиса технической поддержки </w:t>
            </w:r>
            <w:r w:rsidR="00AD5196">
              <w:rPr>
                <w:sz w:val="24"/>
                <w:szCs w:val="24"/>
              </w:rPr>
              <w:t>ИС</w:t>
            </w:r>
          </w:p>
        </w:tc>
        <w:tc>
          <w:tcPr>
            <w:tcW w:w="360" w:type="pct"/>
            <w:tcBorders>
              <w:top w:val="single" w:sz="4" w:space="0" w:color="auto"/>
              <w:left w:val="single" w:sz="4" w:space="0" w:color="auto"/>
              <w:bottom w:val="single" w:sz="4" w:space="0" w:color="auto"/>
              <w:right w:val="single" w:sz="4" w:space="0" w:color="auto"/>
            </w:tcBorders>
            <w:shd w:val="clear" w:color="000000" w:fill="FFFFFF"/>
            <w:vAlign w:val="center"/>
          </w:tcPr>
          <w:p w14:paraId="59868B74" w14:textId="77777777" w:rsidR="0037134A" w:rsidRPr="0037134A" w:rsidRDefault="0037134A" w:rsidP="0037134A">
            <w:pPr>
              <w:widowControl w:val="0"/>
              <w:jc w:val="center"/>
              <w:rPr>
                <w:sz w:val="24"/>
                <w:szCs w:val="24"/>
              </w:rPr>
            </w:pPr>
            <w:r w:rsidRPr="0037134A">
              <w:rPr>
                <w:sz w:val="24"/>
                <w:szCs w:val="24"/>
              </w:rPr>
              <w:t>1</w:t>
            </w:r>
          </w:p>
        </w:tc>
        <w:tc>
          <w:tcPr>
            <w:tcW w:w="564" w:type="pct"/>
            <w:shd w:val="clear" w:color="auto" w:fill="auto"/>
            <w:vAlign w:val="center"/>
          </w:tcPr>
          <w:p w14:paraId="19A0D788" w14:textId="6186C834" w:rsidR="0037134A" w:rsidRPr="00AD5196" w:rsidRDefault="00AD5196" w:rsidP="0037134A">
            <w:pPr>
              <w:widowControl w:val="0"/>
              <w:jc w:val="center"/>
              <w:rPr>
                <w:sz w:val="24"/>
                <w:szCs w:val="24"/>
              </w:rPr>
            </w:pPr>
            <w:r>
              <w:rPr>
                <w:sz w:val="24"/>
                <w:szCs w:val="24"/>
              </w:rPr>
              <w:t>48 000,00</w:t>
            </w:r>
          </w:p>
        </w:tc>
        <w:tc>
          <w:tcPr>
            <w:tcW w:w="635" w:type="pct"/>
            <w:shd w:val="clear" w:color="auto" w:fill="auto"/>
            <w:vAlign w:val="center"/>
          </w:tcPr>
          <w:p w14:paraId="4A792F95" w14:textId="728A29E3" w:rsidR="0037134A" w:rsidRPr="00AD5196" w:rsidRDefault="00AD5196" w:rsidP="0037134A">
            <w:pPr>
              <w:widowControl w:val="0"/>
              <w:jc w:val="center"/>
              <w:rPr>
                <w:sz w:val="24"/>
                <w:szCs w:val="24"/>
              </w:rPr>
            </w:pPr>
            <w:r>
              <w:rPr>
                <w:sz w:val="24"/>
                <w:szCs w:val="24"/>
              </w:rPr>
              <w:t>48 000,00</w:t>
            </w:r>
          </w:p>
        </w:tc>
      </w:tr>
      <w:tr w:rsidR="0037134A" w:rsidRPr="0037134A" w14:paraId="40AF8F25" w14:textId="77777777" w:rsidTr="00AD5196">
        <w:trPr>
          <w:trHeight w:val="577"/>
        </w:trPr>
        <w:tc>
          <w:tcPr>
            <w:tcW w:w="342" w:type="pct"/>
            <w:shd w:val="clear" w:color="auto" w:fill="auto"/>
            <w:vAlign w:val="center"/>
          </w:tcPr>
          <w:p w14:paraId="31D957C2" w14:textId="77777777" w:rsidR="0037134A" w:rsidRPr="0037134A" w:rsidRDefault="0037134A" w:rsidP="0037134A">
            <w:pPr>
              <w:widowControl w:val="0"/>
              <w:numPr>
                <w:ilvl w:val="0"/>
                <w:numId w:val="35"/>
              </w:numPr>
              <w:ind w:left="0" w:firstLine="0"/>
              <w:jc w:val="center"/>
              <w:rPr>
                <w:bCs/>
                <w:color w:val="000000"/>
                <w:sz w:val="24"/>
                <w:szCs w:val="24"/>
              </w:rPr>
            </w:pPr>
          </w:p>
        </w:tc>
        <w:tc>
          <w:tcPr>
            <w:tcW w:w="3100" w:type="pct"/>
            <w:tcBorders>
              <w:top w:val="nil"/>
              <w:left w:val="single" w:sz="4" w:space="0" w:color="auto"/>
              <w:bottom w:val="single" w:sz="4" w:space="0" w:color="auto"/>
              <w:right w:val="single" w:sz="4" w:space="0" w:color="auto"/>
            </w:tcBorders>
            <w:shd w:val="clear" w:color="000000" w:fill="FFFFFF"/>
            <w:vAlign w:val="center"/>
          </w:tcPr>
          <w:p w14:paraId="7A087A33" w14:textId="1F2B0585" w:rsidR="0037134A" w:rsidRPr="0037134A" w:rsidRDefault="0037134A" w:rsidP="0037134A">
            <w:pPr>
              <w:widowControl w:val="0"/>
              <w:jc w:val="both"/>
              <w:rPr>
                <w:sz w:val="24"/>
                <w:szCs w:val="24"/>
              </w:rPr>
            </w:pPr>
            <w:r w:rsidRPr="0037134A">
              <w:rPr>
                <w:sz w:val="24"/>
                <w:szCs w:val="24"/>
              </w:rPr>
              <w:t xml:space="preserve">Услуги по плановому техническому обслуживанию СЗИ </w:t>
            </w:r>
            <w:r w:rsidR="00AD5196">
              <w:rPr>
                <w:sz w:val="24"/>
                <w:szCs w:val="24"/>
              </w:rPr>
              <w:t>ИС</w:t>
            </w:r>
          </w:p>
        </w:tc>
        <w:tc>
          <w:tcPr>
            <w:tcW w:w="360" w:type="pct"/>
            <w:tcBorders>
              <w:top w:val="nil"/>
              <w:left w:val="single" w:sz="4" w:space="0" w:color="auto"/>
              <w:bottom w:val="single" w:sz="4" w:space="0" w:color="auto"/>
              <w:right w:val="single" w:sz="4" w:space="0" w:color="auto"/>
            </w:tcBorders>
            <w:shd w:val="clear" w:color="000000" w:fill="FFFFFF"/>
            <w:vAlign w:val="center"/>
          </w:tcPr>
          <w:p w14:paraId="3244F6BB" w14:textId="77777777" w:rsidR="0037134A" w:rsidRPr="0037134A" w:rsidRDefault="0037134A" w:rsidP="0037134A">
            <w:pPr>
              <w:widowControl w:val="0"/>
              <w:jc w:val="center"/>
              <w:rPr>
                <w:sz w:val="24"/>
                <w:szCs w:val="24"/>
                <w:lang w:val="en-US"/>
              </w:rPr>
            </w:pPr>
            <w:r w:rsidRPr="0037134A">
              <w:rPr>
                <w:sz w:val="24"/>
                <w:szCs w:val="24"/>
                <w:lang w:val="en-US"/>
              </w:rPr>
              <w:t>1</w:t>
            </w:r>
          </w:p>
        </w:tc>
        <w:tc>
          <w:tcPr>
            <w:tcW w:w="564" w:type="pct"/>
            <w:shd w:val="clear" w:color="auto" w:fill="auto"/>
            <w:vAlign w:val="center"/>
          </w:tcPr>
          <w:p w14:paraId="1ABA35AF" w14:textId="2A293EBF" w:rsidR="0037134A" w:rsidRPr="00AD5196" w:rsidRDefault="00AD5196" w:rsidP="0037134A">
            <w:pPr>
              <w:widowControl w:val="0"/>
              <w:jc w:val="center"/>
              <w:rPr>
                <w:sz w:val="24"/>
                <w:szCs w:val="24"/>
              </w:rPr>
            </w:pPr>
            <w:r>
              <w:rPr>
                <w:sz w:val="24"/>
                <w:szCs w:val="24"/>
              </w:rPr>
              <w:t>62 000,00</w:t>
            </w:r>
          </w:p>
        </w:tc>
        <w:tc>
          <w:tcPr>
            <w:tcW w:w="635" w:type="pct"/>
            <w:shd w:val="clear" w:color="auto" w:fill="auto"/>
            <w:vAlign w:val="center"/>
          </w:tcPr>
          <w:p w14:paraId="74AA3491" w14:textId="2F5CB2DA" w:rsidR="0037134A" w:rsidRPr="00AD5196" w:rsidRDefault="00AD5196" w:rsidP="0037134A">
            <w:pPr>
              <w:widowControl w:val="0"/>
              <w:jc w:val="center"/>
              <w:rPr>
                <w:sz w:val="24"/>
                <w:szCs w:val="24"/>
              </w:rPr>
            </w:pPr>
            <w:r>
              <w:rPr>
                <w:sz w:val="24"/>
                <w:szCs w:val="24"/>
              </w:rPr>
              <w:t>62 000,00</w:t>
            </w:r>
          </w:p>
        </w:tc>
      </w:tr>
      <w:tr w:rsidR="0037134A" w:rsidRPr="0037134A" w14:paraId="5655FEB0" w14:textId="77777777" w:rsidTr="00AD5196">
        <w:trPr>
          <w:trHeight w:val="346"/>
        </w:trPr>
        <w:tc>
          <w:tcPr>
            <w:tcW w:w="342" w:type="pct"/>
            <w:shd w:val="clear" w:color="auto" w:fill="auto"/>
            <w:vAlign w:val="center"/>
          </w:tcPr>
          <w:p w14:paraId="2A134AA5" w14:textId="77777777" w:rsidR="0037134A" w:rsidRPr="0037134A" w:rsidRDefault="0037134A" w:rsidP="0037134A">
            <w:pPr>
              <w:widowControl w:val="0"/>
              <w:numPr>
                <w:ilvl w:val="0"/>
                <w:numId w:val="35"/>
              </w:numPr>
              <w:ind w:left="0" w:firstLine="0"/>
              <w:jc w:val="center"/>
              <w:rPr>
                <w:bCs/>
                <w:color w:val="000000"/>
                <w:sz w:val="24"/>
                <w:szCs w:val="24"/>
              </w:rPr>
            </w:pPr>
          </w:p>
        </w:tc>
        <w:tc>
          <w:tcPr>
            <w:tcW w:w="3100" w:type="pct"/>
            <w:tcBorders>
              <w:top w:val="nil"/>
              <w:left w:val="single" w:sz="4" w:space="0" w:color="auto"/>
              <w:bottom w:val="single" w:sz="4" w:space="0" w:color="auto"/>
              <w:right w:val="single" w:sz="4" w:space="0" w:color="auto"/>
            </w:tcBorders>
            <w:shd w:val="clear" w:color="000000" w:fill="FFFFFF"/>
            <w:vAlign w:val="center"/>
          </w:tcPr>
          <w:p w14:paraId="41236B5E" w14:textId="77777777" w:rsidR="0037134A" w:rsidRPr="0037134A" w:rsidRDefault="0037134A" w:rsidP="0037134A">
            <w:pPr>
              <w:widowControl w:val="0"/>
              <w:jc w:val="both"/>
              <w:rPr>
                <w:sz w:val="24"/>
                <w:szCs w:val="24"/>
              </w:rPr>
            </w:pPr>
            <w:r w:rsidRPr="0037134A">
              <w:rPr>
                <w:sz w:val="24"/>
                <w:szCs w:val="24"/>
              </w:rPr>
              <w:t xml:space="preserve">Услуги по передаче сертификата активации сервиса совместной технической поддержки продуктов ViPNet на срок 1 год, уровень – Расширенный (состав сертификата: ПАК HW100С - 1шт., ПО </w:t>
            </w:r>
            <w:proofErr w:type="spellStart"/>
            <w:r w:rsidRPr="0037134A">
              <w:rPr>
                <w:sz w:val="24"/>
                <w:szCs w:val="24"/>
              </w:rPr>
              <w:t>ViPNet</w:t>
            </w:r>
            <w:proofErr w:type="spellEnd"/>
            <w:r w:rsidRPr="0037134A">
              <w:rPr>
                <w:sz w:val="24"/>
                <w:szCs w:val="24"/>
              </w:rPr>
              <w:t xml:space="preserve"> </w:t>
            </w:r>
            <w:proofErr w:type="spellStart"/>
            <w:r w:rsidRPr="0037134A">
              <w:rPr>
                <w:sz w:val="24"/>
                <w:szCs w:val="24"/>
              </w:rPr>
              <w:t>Administrator</w:t>
            </w:r>
            <w:proofErr w:type="spellEnd"/>
            <w:r w:rsidRPr="0037134A">
              <w:rPr>
                <w:sz w:val="24"/>
                <w:szCs w:val="24"/>
              </w:rPr>
              <w:t xml:space="preserve"> – 1шт., ПО ViPNet </w:t>
            </w:r>
            <w:r w:rsidRPr="0037134A">
              <w:rPr>
                <w:sz w:val="24"/>
                <w:szCs w:val="24"/>
                <w:lang w:val="en-US"/>
              </w:rPr>
              <w:t>Client</w:t>
            </w:r>
            <w:r w:rsidRPr="0037134A">
              <w:rPr>
                <w:sz w:val="24"/>
                <w:szCs w:val="24"/>
              </w:rPr>
              <w:t xml:space="preserve"> – 1шт.)</w:t>
            </w:r>
          </w:p>
        </w:tc>
        <w:tc>
          <w:tcPr>
            <w:tcW w:w="360" w:type="pct"/>
            <w:tcBorders>
              <w:top w:val="nil"/>
              <w:left w:val="single" w:sz="4" w:space="0" w:color="auto"/>
              <w:bottom w:val="single" w:sz="4" w:space="0" w:color="auto"/>
              <w:right w:val="single" w:sz="4" w:space="0" w:color="auto"/>
            </w:tcBorders>
            <w:shd w:val="clear" w:color="000000" w:fill="FFFFFF"/>
            <w:vAlign w:val="center"/>
          </w:tcPr>
          <w:p w14:paraId="06DABD4F" w14:textId="77777777" w:rsidR="0037134A" w:rsidRPr="0037134A" w:rsidRDefault="0037134A" w:rsidP="0037134A">
            <w:pPr>
              <w:widowControl w:val="0"/>
              <w:jc w:val="center"/>
              <w:rPr>
                <w:sz w:val="24"/>
                <w:szCs w:val="24"/>
              </w:rPr>
            </w:pPr>
            <w:r w:rsidRPr="0037134A">
              <w:rPr>
                <w:sz w:val="24"/>
                <w:szCs w:val="24"/>
              </w:rPr>
              <w:t>1</w:t>
            </w:r>
          </w:p>
        </w:tc>
        <w:tc>
          <w:tcPr>
            <w:tcW w:w="564" w:type="pct"/>
            <w:shd w:val="clear" w:color="auto" w:fill="auto"/>
            <w:vAlign w:val="center"/>
          </w:tcPr>
          <w:p w14:paraId="109D301B" w14:textId="4CC093DD" w:rsidR="0037134A" w:rsidRPr="00AD5196" w:rsidRDefault="00AD5196" w:rsidP="0037134A">
            <w:pPr>
              <w:widowControl w:val="0"/>
              <w:jc w:val="center"/>
              <w:rPr>
                <w:sz w:val="24"/>
                <w:szCs w:val="24"/>
              </w:rPr>
            </w:pPr>
            <w:r>
              <w:rPr>
                <w:sz w:val="24"/>
                <w:szCs w:val="24"/>
              </w:rPr>
              <w:t>81 708,00</w:t>
            </w:r>
          </w:p>
        </w:tc>
        <w:tc>
          <w:tcPr>
            <w:tcW w:w="635" w:type="pct"/>
            <w:shd w:val="clear" w:color="auto" w:fill="auto"/>
            <w:vAlign w:val="center"/>
          </w:tcPr>
          <w:p w14:paraId="794B3C52" w14:textId="74563EFA" w:rsidR="0037134A" w:rsidRPr="00AD5196" w:rsidRDefault="00AD5196" w:rsidP="0037134A">
            <w:pPr>
              <w:widowControl w:val="0"/>
              <w:jc w:val="center"/>
              <w:rPr>
                <w:sz w:val="24"/>
                <w:szCs w:val="24"/>
              </w:rPr>
            </w:pPr>
            <w:r>
              <w:rPr>
                <w:sz w:val="24"/>
                <w:szCs w:val="24"/>
              </w:rPr>
              <w:t>81 708,00</w:t>
            </w:r>
          </w:p>
        </w:tc>
      </w:tr>
      <w:tr w:rsidR="0037134A" w:rsidRPr="0037134A" w14:paraId="5ADA1E03" w14:textId="77777777" w:rsidTr="00AD5196">
        <w:trPr>
          <w:trHeight w:val="346"/>
        </w:trPr>
        <w:tc>
          <w:tcPr>
            <w:tcW w:w="342" w:type="pct"/>
            <w:shd w:val="clear" w:color="auto" w:fill="auto"/>
            <w:vAlign w:val="center"/>
          </w:tcPr>
          <w:p w14:paraId="3C188B2B" w14:textId="77777777" w:rsidR="0037134A" w:rsidRPr="0037134A" w:rsidRDefault="0037134A" w:rsidP="0037134A">
            <w:pPr>
              <w:widowControl w:val="0"/>
              <w:numPr>
                <w:ilvl w:val="0"/>
                <w:numId w:val="35"/>
              </w:numPr>
              <w:ind w:left="0" w:firstLine="0"/>
              <w:jc w:val="center"/>
              <w:rPr>
                <w:bCs/>
                <w:color w:val="000000"/>
                <w:sz w:val="24"/>
                <w:szCs w:val="24"/>
              </w:rPr>
            </w:pPr>
          </w:p>
        </w:tc>
        <w:tc>
          <w:tcPr>
            <w:tcW w:w="3100" w:type="pct"/>
            <w:tcBorders>
              <w:top w:val="nil"/>
              <w:left w:val="single" w:sz="4" w:space="0" w:color="auto"/>
              <w:bottom w:val="single" w:sz="4" w:space="0" w:color="auto"/>
              <w:right w:val="single" w:sz="4" w:space="0" w:color="auto"/>
            </w:tcBorders>
            <w:shd w:val="clear" w:color="000000" w:fill="FFFFFF"/>
            <w:vAlign w:val="center"/>
          </w:tcPr>
          <w:p w14:paraId="149FB34F" w14:textId="77777777" w:rsidR="0037134A" w:rsidRPr="0037134A" w:rsidRDefault="0037134A" w:rsidP="0037134A">
            <w:pPr>
              <w:widowControl w:val="0"/>
              <w:jc w:val="both"/>
              <w:rPr>
                <w:sz w:val="24"/>
                <w:szCs w:val="24"/>
              </w:rPr>
            </w:pPr>
            <w:r w:rsidRPr="0037134A">
              <w:rPr>
                <w:sz w:val="24"/>
                <w:szCs w:val="24"/>
              </w:rPr>
              <w:t>Услуги по передаче сертификата на техническую поддержку системы обнаружения вторжения «Рубикон» уровня Стандарт+ на срок 1 год</w:t>
            </w:r>
          </w:p>
        </w:tc>
        <w:tc>
          <w:tcPr>
            <w:tcW w:w="360" w:type="pct"/>
            <w:tcBorders>
              <w:top w:val="nil"/>
              <w:left w:val="single" w:sz="4" w:space="0" w:color="auto"/>
              <w:bottom w:val="single" w:sz="4" w:space="0" w:color="auto"/>
              <w:right w:val="single" w:sz="4" w:space="0" w:color="auto"/>
            </w:tcBorders>
            <w:shd w:val="clear" w:color="000000" w:fill="FFFFFF"/>
            <w:vAlign w:val="center"/>
          </w:tcPr>
          <w:p w14:paraId="4DAEAA80" w14:textId="77777777" w:rsidR="0037134A" w:rsidRPr="0037134A" w:rsidRDefault="0037134A" w:rsidP="0037134A">
            <w:pPr>
              <w:widowControl w:val="0"/>
              <w:jc w:val="center"/>
              <w:rPr>
                <w:sz w:val="24"/>
                <w:szCs w:val="24"/>
                <w:lang w:val="en-US"/>
              </w:rPr>
            </w:pPr>
            <w:r w:rsidRPr="0037134A">
              <w:rPr>
                <w:sz w:val="24"/>
                <w:szCs w:val="24"/>
                <w:lang w:val="en-US"/>
              </w:rPr>
              <w:t>1</w:t>
            </w:r>
          </w:p>
        </w:tc>
        <w:tc>
          <w:tcPr>
            <w:tcW w:w="564" w:type="pct"/>
            <w:shd w:val="clear" w:color="auto" w:fill="auto"/>
            <w:vAlign w:val="center"/>
          </w:tcPr>
          <w:p w14:paraId="40CFD14F" w14:textId="1E8F8AC0" w:rsidR="0037134A" w:rsidRPr="00AD5196" w:rsidRDefault="00AD5196" w:rsidP="0037134A">
            <w:pPr>
              <w:widowControl w:val="0"/>
              <w:jc w:val="center"/>
              <w:rPr>
                <w:sz w:val="24"/>
                <w:szCs w:val="24"/>
              </w:rPr>
            </w:pPr>
            <w:r>
              <w:rPr>
                <w:sz w:val="24"/>
                <w:szCs w:val="24"/>
              </w:rPr>
              <w:t>41 000,00</w:t>
            </w:r>
          </w:p>
        </w:tc>
        <w:tc>
          <w:tcPr>
            <w:tcW w:w="635" w:type="pct"/>
            <w:shd w:val="clear" w:color="auto" w:fill="auto"/>
            <w:vAlign w:val="center"/>
          </w:tcPr>
          <w:p w14:paraId="7F9D913F" w14:textId="154BC260" w:rsidR="0037134A" w:rsidRPr="00AD5196" w:rsidRDefault="00AD5196" w:rsidP="0037134A">
            <w:pPr>
              <w:widowControl w:val="0"/>
              <w:jc w:val="center"/>
              <w:rPr>
                <w:sz w:val="24"/>
                <w:szCs w:val="24"/>
              </w:rPr>
            </w:pPr>
            <w:r>
              <w:rPr>
                <w:sz w:val="24"/>
                <w:szCs w:val="24"/>
              </w:rPr>
              <w:t>41 000,00</w:t>
            </w:r>
          </w:p>
        </w:tc>
      </w:tr>
      <w:tr w:rsidR="0037134A" w:rsidRPr="0037134A" w14:paraId="0AC12D57" w14:textId="77777777" w:rsidTr="00AD5196">
        <w:trPr>
          <w:trHeight w:val="345"/>
        </w:trPr>
        <w:tc>
          <w:tcPr>
            <w:tcW w:w="4365" w:type="pct"/>
            <w:gridSpan w:val="4"/>
            <w:shd w:val="clear" w:color="auto" w:fill="auto"/>
            <w:vAlign w:val="center"/>
            <w:hideMark/>
          </w:tcPr>
          <w:p w14:paraId="0FF9406B" w14:textId="77777777" w:rsidR="0037134A" w:rsidRPr="0037134A" w:rsidRDefault="0037134A" w:rsidP="0037134A">
            <w:pPr>
              <w:widowControl w:val="0"/>
              <w:jc w:val="right"/>
              <w:rPr>
                <w:b/>
                <w:bCs/>
                <w:color w:val="000000"/>
                <w:sz w:val="24"/>
                <w:szCs w:val="24"/>
              </w:rPr>
            </w:pPr>
            <w:r w:rsidRPr="0037134A">
              <w:rPr>
                <w:b/>
                <w:bCs/>
                <w:color w:val="000000"/>
                <w:sz w:val="24"/>
                <w:szCs w:val="24"/>
              </w:rPr>
              <w:t>ИТОГО:</w:t>
            </w:r>
          </w:p>
        </w:tc>
        <w:tc>
          <w:tcPr>
            <w:tcW w:w="635" w:type="pct"/>
            <w:shd w:val="clear" w:color="auto" w:fill="auto"/>
            <w:vAlign w:val="center"/>
            <w:hideMark/>
          </w:tcPr>
          <w:p w14:paraId="682912C0" w14:textId="5C5EF7ED" w:rsidR="0037134A" w:rsidRPr="0037134A" w:rsidRDefault="00AD5196" w:rsidP="0037134A">
            <w:pPr>
              <w:widowControl w:val="0"/>
              <w:jc w:val="center"/>
              <w:rPr>
                <w:b/>
                <w:bCs/>
                <w:color w:val="000000"/>
                <w:sz w:val="24"/>
                <w:szCs w:val="24"/>
              </w:rPr>
            </w:pPr>
            <w:r>
              <w:rPr>
                <w:b/>
                <w:bCs/>
                <w:color w:val="000000"/>
                <w:sz w:val="24"/>
                <w:szCs w:val="24"/>
              </w:rPr>
              <w:t>232 708,00</w:t>
            </w:r>
          </w:p>
        </w:tc>
      </w:tr>
    </w:tbl>
    <w:p w14:paraId="2FF51110" w14:textId="77777777" w:rsidR="0037134A" w:rsidRPr="0037134A" w:rsidRDefault="0037134A" w:rsidP="0037134A">
      <w:pPr>
        <w:widowControl w:val="0"/>
        <w:rPr>
          <w:sz w:val="24"/>
          <w:szCs w:val="24"/>
        </w:rPr>
      </w:pPr>
    </w:p>
    <w:p w14:paraId="679C5DF7" w14:textId="77777777" w:rsidR="0037134A" w:rsidRPr="0037134A" w:rsidRDefault="0037134A" w:rsidP="0037134A">
      <w:pPr>
        <w:widowControl w:val="0"/>
        <w:tabs>
          <w:tab w:val="left" w:pos="709"/>
          <w:tab w:val="left" w:pos="6946"/>
        </w:tabs>
        <w:rPr>
          <w:rFonts w:ascii="PT Astra Serif" w:hAnsi="PT Astra Serif"/>
          <w:color w:val="000099"/>
          <w:sz w:val="24"/>
          <w:szCs w:val="24"/>
        </w:rPr>
      </w:pPr>
    </w:p>
    <w:tbl>
      <w:tblPr>
        <w:tblW w:w="0" w:type="auto"/>
        <w:tblInd w:w="108" w:type="dxa"/>
        <w:tblLook w:val="0000" w:firstRow="0" w:lastRow="0" w:firstColumn="0" w:lastColumn="0" w:noHBand="0" w:noVBand="0"/>
      </w:tblPr>
      <w:tblGrid>
        <w:gridCol w:w="4785"/>
        <w:gridCol w:w="4786"/>
      </w:tblGrid>
      <w:tr w:rsidR="0037134A" w:rsidRPr="0037134A" w14:paraId="27519385" w14:textId="77777777" w:rsidTr="002F5E7C">
        <w:tc>
          <w:tcPr>
            <w:tcW w:w="4785" w:type="dxa"/>
          </w:tcPr>
          <w:p w14:paraId="74CDADAF"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Заказчик</w:t>
            </w:r>
          </w:p>
          <w:p w14:paraId="118D146E"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Муниципальное казенное учреждение                                 «Центр материально-технического и информационно-методического обеспечения»</w:t>
            </w:r>
          </w:p>
          <w:p w14:paraId="6C556B31" w14:textId="77777777" w:rsidR="0037134A" w:rsidRPr="0037134A" w:rsidRDefault="0037134A" w:rsidP="0037134A">
            <w:pPr>
              <w:widowControl w:val="0"/>
              <w:autoSpaceDE w:val="0"/>
              <w:autoSpaceDN w:val="0"/>
              <w:adjustRightInd w:val="0"/>
              <w:jc w:val="both"/>
              <w:rPr>
                <w:sz w:val="24"/>
                <w:szCs w:val="24"/>
              </w:rPr>
            </w:pPr>
          </w:p>
          <w:p w14:paraId="23FE2F96"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w:t>
            </w:r>
          </w:p>
          <w:p w14:paraId="69745FD6" w14:textId="77777777"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tc>
        <w:tc>
          <w:tcPr>
            <w:tcW w:w="4786" w:type="dxa"/>
          </w:tcPr>
          <w:p w14:paraId="308D867C" w14:textId="13230889" w:rsidR="0037134A" w:rsidRPr="0037134A" w:rsidRDefault="00546E11" w:rsidP="0037134A">
            <w:pPr>
              <w:widowControl w:val="0"/>
              <w:autoSpaceDE w:val="0"/>
              <w:autoSpaceDN w:val="0"/>
              <w:adjustRightInd w:val="0"/>
              <w:jc w:val="both"/>
              <w:rPr>
                <w:sz w:val="24"/>
                <w:szCs w:val="24"/>
              </w:rPr>
            </w:pPr>
            <w:r>
              <w:rPr>
                <w:sz w:val="24"/>
                <w:szCs w:val="24"/>
              </w:rPr>
              <w:t xml:space="preserve">                                </w:t>
            </w:r>
            <w:r w:rsidR="0037134A" w:rsidRPr="0037134A">
              <w:rPr>
                <w:sz w:val="24"/>
                <w:szCs w:val="24"/>
              </w:rPr>
              <w:t>Исполнитель</w:t>
            </w:r>
          </w:p>
          <w:p w14:paraId="406D128C" w14:textId="77777777" w:rsidR="0037134A" w:rsidRPr="0037134A" w:rsidRDefault="0037134A" w:rsidP="0037134A">
            <w:pPr>
              <w:widowControl w:val="0"/>
              <w:autoSpaceDE w:val="0"/>
              <w:autoSpaceDN w:val="0"/>
              <w:adjustRightInd w:val="0"/>
              <w:jc w:val="both"/>
              <w:rPr>
                <w:sz w:val="24"/>
                <w:szCs w:val="24"/>
              </w:rPr>
            </w:pPr>
          </w:p>
          <w:p w14:paraId="336D53FC" w14:textId="77777777" w:rsidR="0037134A" w:rsidRPr="0037134A" w:rsidRDefault="0037134A" w:rsidP="0037134A">
            <w:pPr>
              <w:widowControl w:val="0"/>
              <w:autoSpaceDE w:val="0"/>
              <w:autoSpaceDN w:val="0"/>
              <w:adjustRightInd w:val="0"/>
              <w:jc w:val="both"/>
              <w:rPr>
                <w:sz w:val="24"/>
                <w:szCs w:val="24"/>
              </w:rPr>
            </w:pPr>
          </w:p>
          <w:p w14:paraId="043BBD32" w14:textId="77777777" w:rsidR="0037134A" w:rsidRPr="0037134A" w:rsidRDefault="0037134A" w:rsidP="0037134A">
            <w:pPr>
              <w:widowControl w:val="0"/>
              <w:autoSpaceDE w:val="0"/>
              <w:autoSpaceDN w:val="0"/>
              <w:adjustRightInd w:val="0"/>
              <w:jc w:val="both"/>
              <w:rPr>
                <w:sz w:val="24"/>
                <w:szCs w:val="24"/>
              </w:rPr>
            </w:pPr>
          </w:p>
          <w:p w14:paraId="02D5E80E" w14:textId="77777777" w:rsidR="0037134A" w:rsidRPr="0037134A" w:rsidRDefault="0037134A" w:rsidP="0037134A">
            <w:pPr>
              <w:widowControl w:val="0"/>
              <w:autoSpaceDE w:val="0"/>
              <w:autoSpaceDN w:val="0"/>
              <w:adjustRightInd w:val="0"/>
              <w:jc w:val="both"/>
              <w:rPr>
                <w:sz w:val="24"/>
                <w:szCs w:val="24"/>
              </w:rPr>
            </w:pPr>
          </w:p>
          <w:p w14:paraId="63342019" w14:textId="77777777" w:rsidR="0037134A" w:rsidRPr="0037134A" w:rsidRDefault="0037134A" w:rsidP="0037134A">
            <w:pPr>
              <w:widowControl w:val="0"/>
              <w:autoSpaceDE w:val="0"/>
              <w:autoSpaceDN w:val="0"/>
              <w:adjustRightInd w:val="0"/>
              <w:jc w:val="both"/>
              <w:rPr>
                <w:sz w:val="24"/>
                <w:szCs w:val="24"/>
              </w:rPr>
            </w:pPr>
          </w:p>
          <w:p w14:paraId="61C05612" w14:textId="7871E297" w:rsidR="0037134A" w:rsidRPr="0037134A" w:rsidRDefault="00546E11" w:rsidP="0037134A">
            <w:pPr>
              <w:widowControl w:val="0"/>
              <w:autoSpaceDE w:val="0"/>
              <w:autoSpaceDN w:val="0"/>
              <w:adjustRightInd w:val="0"/>
              <w:jc w:val="both"/>
              <w:rPr>
                <w:sz w:val="24"/>
                <w:szCs w:val="24"/>
              </w:rPr>
            </w:pPr>
            <w:r>
              <w:rPr>
                <w:sz w:val="24"/>
                <w:szCs w:val="24"/>
              </w:rPr>
              <w:t xml:space="preserve">                                </w:t>
            </w:r>
            <w:r w:rsidR="0037134A" w:rsidRPr="0037134A">
              <w:rPr>
                <w:sz w:val="24"/>
                <w:szCs w:val="24"/>
              </w:rPr>
              <w:t>____________________</w:t>
            </w:r>
          </w:p>
          <w:p w14:paraId="2AB2CC1A" w14:textId="23482E56" w:rsidR="0037134A" w:rsidRPr="0037134A" w:rsidRDefault="00546E11" w:rsidP="0037134A">
            <w:pPr>
              <w:widowControl w:val="0"/>
              <w:autoSpaceDE w:val="0"/>
              <w:autoSpaceDN w:val="0"/>
              <w:adjustRightInd w:val="0"/>
              <w:jc w:val="both"/>
              <w:rPr>
                <w:sz w:val="24"/>
                <w:szCs w:val="24"/>
              </w:rPr>
            </w:pPr>
            <w:r>
              <w:rPr>
                <w:sz w:val="24"/>
                <w:szCs w:val="24"/>
              </w:rPr>
              <w:t xml:space="preserve">                                </w:t>
            </w:r>
            <w:r w:rsidR="0037134A" w:rsidRPr="0037134A">
              <w:rPr>
                <w:sz w:val="24"/>
                <w:szCs w:val="24"/>
              </w:rPr>
              <w:t>"___" ______ 20__ г.</w:t>
            </w:r>
          </w:p>
          <w:p w14:paraId="284CD9F0" w14:textId="77777777" w:rsidR="0037134A" w:rsidRPr="0037134A" w:rsidRDefault="0037134A" w:rsidP="0037134A">
            <w:pPr>
              <w:widowControl w:val="0"/>
              <w:autoSpaceDE w:val="0"/>
              <w:autoSpaceDN w:val="0"/>
              <w:adjustRightInd w:val="0"/>
              <w:jc w:val="both"/>
              <w:rPr>
                <w:sz w:val="24"/>
                <w:szCs w:val="24"/>
              </w:rPr>
            </w:pPr>
          </w:p>
        </w:tc>
      </w:tr>
    </w:tbl>
    <w:p w14:paraId="7F952C28" w14:textId="77777777" w:rsidR="0037134A" w:rsidRPr="0037134A" w:rsidRDefault="0037134A" w:rsidP="0037134A">
      <w:pPr>
        <w:widowControl w:val="0"/>
        <w:tabs>
          <w:tab w:val="left" w:pos="709"/>
          <w:tab w:val="left" w:pos="6946"/>
        </w:tabs>
        <w:jc w:val="center"/>
        <w:rPr>
          <w:rFonts w:ascii="PT Astra Serif" w:hAnsi="PT Astra Serif"/>
          <w:color w:val="000099"/>
          <w:sz w:val="28"/>
          <w:szCs w:val="28"/>
        </w:rPr>
      </w:pPr>
    </w:p>
    <w:p w14:paraId="18CBE861" w14:textId="77777777" w:rsidR="0037134A" w:rsidRPr="0037134A" w:rsidRDefault="0037134A" w:rsidP="0037134A">
      <w:pPr>
        <w:widowControl w:val="0"/>
        <w:tabs>
          <w:tab w:val="left" w:pos="709"/>
          <w:tab w:val="left" w:pos="6946"/>
        </w:tabs>
        <w:rPr>
          <w:rFonts w:ascii="PT Astra Serif" w:hAnsi="PT Astra Serif"/>
          <w:color w:val="000000" w:themeColor="text1"/>
          <w:sz w:val="28"/>
          <w:szCs w:val="28"/>
        </w:rPr>
      </w:pPr>
    </w:p>
    <w:p w14:paraId="619E8FCD" w14:textId="77777777" w:rsidR="003B19B7" w:rsidRDefault="003B19B7" w:rsidP="0077542C">
      <w:pPr>
        <w:pStyle w:val="ConsPlusNormal0"/>
        <w:widowControl/>
        <w:ind w:firstLine="709"/>
        <w:jc w:val="right"/>
        <w:rPr>
          <w:rFonts w:ascii="PT Astra Serif" w:hAnsi="PT Astra Serif" w:cs="Times New Roman"/>
          <w:szCs w:val="24"/>
        </w:rPr>
      </w:pPr>
    </w:p>
    <w:sectPr w:rsidR="003B19B7" w:rsidSect="008A7848">
      <w:footerReference w:type="default" r:id="rId12"/>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3E4A7" w14:textId="77777777" w:rsidR="00AD5196" w:rsidRDefault="00AD5196">
      <w:r>
        <w:separator/>
      </w:r>
    </w:p>
  </w:endnote>
  <w:endnote w:type="continuationSeparator" w:id="0">
    <w:p w14:paraId="44BBEBED" w14:textId="77777777" w:rsidR="00AD5196" w:rsidRDefault="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341355"/>
      <w:docPartObj>
        <w:docPartGallery w:val="Page Numbers (Bottom of Page)"/>
        <w:docPartUnique/>
      </w:docPartObj>
    </w:sdtPr>
    <w:sdtContent>
      <w:p w14:paraId="3524B7A2" w14:textId="77777777" w:rsidR="00AD5196" w:rsidRDefault="00AD5196">
        <w:pPr>
          <w:pStyle w:val="afff6"/>
          <w:jc w:val="center"/>
        </w:pPr>
        <w:r>
          <w:fldChar w:fldCharType="begin"/>
        </w:r>
        <w:r>
          <w:instrText>PAGE   \* MERGEFORMAT</w:instrText>
        </w:r>
        <w:r>
          <w:fldChar w:fldCharType="separate"/>
        </w:r>
        <w:r>
          <w:rPr>
            <w:noProof/>
          </w:rPr>
          <w:t>11</w:t>
        </w:r>
        <w:r>
          <w:fldChar w:fldCharType="end"/>
        </w:r>
      </w:p>
    </w:sdtContent>
  </w:sdt>
  <w:p w14:paraId="5CA5909A" w14:textId="77777777" w:rsidR="00AD5196" w:rsidRDefault="00AD5196">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199322"/>
      <w:docPartObj>
        <w:docPartGallery w:val="Page Numbers (Bottom of Page)"/>
        <w:docPartUnique/>
      </w:docPartObj>
    </w:sdtPr>
    <w:sdtContent>
      <w:p w14:paraId="35274008" w14:textId="77777777" w:rsidR="00AD5196" w:rsidRDefault="00AD5196">
        <w:pPr>
          <w:pStyle w:val="afff6"/>
          <w:jc w:val="center"/>
        </w:pPr>
        <w:r>
          <w:fldChar w:fldCharType="begin"/>
        </w:r>
        <w:r>
          <w:instrText>PAGE   \* MERGEFORMAT</w:instrText>
        </w:r>
        <w:r>
          <w:fldChar w:fldCharType="separate"/>
        </w:r>
        <w:r>
          <w:rPr>
            <w:noProof/>
          </w:rPr>
          <w:t>13</w:t>
        </w:r>
        <w:r>
          <w:fldChar w:fldCharType="end"/>
        </w:r>
      </w:p>
    </w:sdtContent>
  </w:sdt>
  <w:p w14:paraId="3DD0300C" w14:textId="77777777" w:rsidR="00AD5196" w:rsidRDefault="00AD5196">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F9F04" w14:textId="77777777" w:rsidR="00AD5196" w:rsidRDefault="00AD5196">
      <w:r>
        <w:separator/>
      </w:r>
    </w:p>
  </w:footnote>
  <w:footnote w:type="continuationSeparator" w:id="0">
    <w:p w14:paraId="74E8292E" w14:textId="77777777" w:rsidR="00AD5196" w:rsidRDefault="00AD5196">
      <w:r>
        <w:continuationSeparator/>
      </w:r>
    </w:p>
  </w:footnote>
  <w:footnote w:id="1">
    <w:p w14:paraId="0D74F5D3" w14:textId="77777777" w:rsidR="00AD5196" w:rsidRPr="00F86F31" w:rsidRDefault="00AD5196"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14:paraId="5B07590C" w14:textId="77777777" w:rsidR="00AD5196" w:rsidRPr="00001A6D" w:rsidRDefault="00AD5196" w:rsidP="00001A6D">
      <w:pPr>
        <w:autoSpaceDE w:val="0"/>
        <w:autoSpaceDN w:val="0"/>
        <w:adjustRightInd w:val="0"/>
      </w:pPr>
    </w:p>
  </w:footnote>
  <w:footnote w:id="2">
    <w:p w14:paraId="43F00072" w14:textId="77777777" w:rsidR="00AD5196" w:rsidRPr="00F86F31" w:rsidRDefault="00AD519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94DDC25" w14:textId="77777777" w:rsidR="00AD5196" w:rsidRPr="00CF690A" w:rsidRDefault="00AD519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6" w15:restartNumberingAfterBreak="0">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8404AA"/>
    <w:multiLevelType w:val="hybridMultilevel"/>
    <w:tmpl w:val="485C61CC"/>
    <w:lvl w:ilvl="0" w:tplc="1B722B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15:restartNumberingAfterBreak="0">
    <w:nsid w:val="24947EBB"/>
    <w:multiLevelType w:val="hybridMultilevel"/>
    <w:tmpl w:val="1BAC1A1A"/>
    <w:lvl w:ilvl="0" w:tplc="B06488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D76786"/>
    <w:multiLevelType w:val="hybridMultilevel"/>
    <w:tmpl w:val="BB7897E8"/>
    <w:lvl w:ilvl="0" w:tplc="250CAB82">
      <w:start w:val="3"/>
      <w:numFmt w:val="bullet"/>
      <w:lvlText w:val="–"/>
      <w:lvlJc w:val="left"/>
      <w:pPr>
        <w:ind w:left="965" w:hanging="360"/>
      </w:pPr>
      <w:rPr>
        <w:rFonts w:ascii="Times New Roman" w:hAnsi="Times New Roman" w:cs="Times New Roman"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3"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553EF"/>
    <w:multiLevelType w:val="hybridMultilevel"/>
    <w:tmpl w:val="6610FB8C"/>
    <w:lvl w:ilvl="0" w:tplc="7BB2EA34">
      <w:start w:val="3"/>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D2F67D7"/>
    <w:multiLevelType w:val="hybridMultilevel"/>
    <w:tmpl w:val="F0D49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15:restartNumberingAfterBreak="0">
    <w:nsid w:val="4D1442D3"/>
    <w:multiLevelType w:val="hybridMultilevel"/>
    <w:tmpl w:val="B8A2906E"/>
    <w:lvl w:ilvl="0" w:tplc="CBD42516">
      <w:start w:val="1"/>
      <w:numFmt w:val="decimal"/>
      <w:lvlText w:val="%1."/>
      <w:lvlJc w:val="left"/>
      <w:pPr>
        <w:ind w:left="785"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2"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2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6" w15:restartNumberingAfterBreak="0">
    <w:nsid w:val="5DB118D7"/>
    <w:multiLevelType w:val="hybridMultilevel"/>
    <w:tmpl w:val="2A7EA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2"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1"/>
  </w:num>
  <w:num w:numId="3">
    <w:abstractNumId w:val="33"/>
  </w:num>
  <w:num w:numId="4">
    <w:abstractNumId w:val="2"/>
  </w:num>
  <w:num w:numId="5">
    <w:abstractNumId w:val="22"/>
  </w:num>
  <w:num w:numId="6">
    <w:abstractNumId w:val="20"/>
  </w:num>
  <w:num w:numId="7">
    <w:abstractNumId w:val="16"/>
  </w:num>
  <w:num w:numId="8">
    <w:abstractNumId w:val="23"/>
  </w:num>
  <w:num w:numId="9">
    <w:abstractNumId w:val="4"/>
  </w:num>
  <w:num w:numId="10">
    <w:abstractNumId w:val="28"/>
  </w:num>
  <w:num w:numId="11">
    <w:abstractNumId w:val="14"/>
  </w:num>
  <w:num w:numId="12">
    <w:abstractNumId w:val="0"/>
  </w:num>
  <w:num w:numId="13">
    <w:abstractNumId w:val="18"/>
  </w:num>
  <w:num w:numId="14">
    <w:abstractNumId w:val="3"/>
  </w:num>
  <w:num w:numId="15">
    <w:abstractNumId w:val="19"/>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8"/>
  </w:num>
  <w:num w:numId="20">
    <w:abstractNumId w:val="27"/>
  </w:num>
  <w:num w:numId="21">
    <w:abstractNumId w:val="34"/>
  </w:num>
  <w:num w:numId="22">
    <w:abstractNumId w:val="25"/>
  </w:num>
  <w:num w:numId="23">
    <w:abstractNumId w:val="32"/>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0"/>
  </w:num>
  <w:num w:numId="28">
    <w:abstractNumId w:val="29"/>
  </w:num>
  <w:num w:numId="29">
    <w:abstractNumId w:val="6"/>
  </w:num>
  <w:num w:numId="30">
    <w:abstractNumId w:val="5"/>
  </w:num>
  <w:num w:numId="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5"/>
  </w:num>
  <w:num w:numId="37">
    <w:abstractNumId w:val="17"/>
  </w:num>
  <w:num w:numId="38">
    <w:abstractNumId w:val="12"/>
  </w:num>
  <w:num w:numId="39">
    <w:abstractNumId w:val="2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477C4"/>
    <w:rsid w:val="00051D5B"/>
    <w:rsid w:val="0005751F"/>
    <w:rsid w:val="00060447"/>
    <w:rsid w:val="00071C66"/>
    <w:rsid w:val="000731CB"/>
    <w:rsid w:val="000737F0"/>
    <w:rsid w:val="00074940"/>
    <w:rsid w:val="000826C0"/>
    <w:rsid w:val="00082CFB"/>
    <w:rsid w:val="000877D8"/>
    <w:rsid w:val="00093115"/>
    <w:rsid w:val="00095529"/>
    <w:rsid w:val="00095C38"/>
    <w:rsid w:val="00096434"/>
    <w:rsid w:val="00097683"/>
    <w:rsid w:val="000A02A9"/>
    <w:rsid w:val="000A179F"/>
    <w:rsid w:val="000A62C1"/>
    <w:rsid w:val="000B5FFB"/>
    <w:rsid w:val="000B7C60"/>
    <w:rsid w:val="000C3645"/>
    <w:rsid w:val="000C5019"/>
    <w:rsid w:val="000C64AF"/>
    <w:rsid w:val="000D01EC"/>
    <w:rsid w:val="000D3343"/>
    <w:rsid w:val="000D3542"/>
    <w:rsid w:val="000D5A22"/>
    <w:rsid w:val="000E1E07"/>
    <w:rsid w:val="000E2408"/>
    <w:rsid w:val="000E4153"/>
    <w:rsid w:val="000E477B"/>
    <w:rsid w:val="000E696F"/>
    <w:rsid w:val="000F47CD"/>
    <w:rsid w:val="000F59FD"/>
    <w:rsid w:val="000F6BBB"/>
    <w:rsid w:val="0010256A"/>
    <w:rsid w:val="00107477"/>
    <w:rsid w:val="00112EA2"/>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20A0"/>
    <w:rsid w:val="001C3F7F"/>
    <w:rsid w:val="001D2986"/>
    <w:rsid w:val="001D3581"/>
    <w:rsid w:val="001D5270"/>
    <w:rsid w:val="001E47CD"/>
    <w:rsid w:val="001F1A37"/>
    <w:rsid w:val="001F559C"/>
    <w:rsid w:val="001F7C88"/>
    <w:rsid w:val="00201057"/>
    <w:rsid w:val="00204180"/>
    <w:rsid w:val="00206DB6"/>
    <w:rsid w:val="00207342"/>
    <w:rsid w:val="00217C95"/>
    <w:rsid w:val="00222092"/>
    <w:rsid w:val="0022575C"/>
    <w:rsid w:val="00225FD7"/>
    <w:rsid w:val="00227B7B"/>
    <w:rsid w:val="00241E2F"/>
    <w:rsid w:val="0025389E"/>
    <w:rsid w:val="00254A1E"/>
    <w:rsid w:val="0026174D"/>
    <w:rsid w:val="0026552C"/>
    <w:rsid w:val="002656CB"/>
    <w:rsid w:val="00270AB9"/>
    <w:rsid w:val="00271C10"/>
    <w:rsid w:val="00272139"/>
    <w:rsid w:val="00273713"/>
    <w:rsid w:val="00281FB3"/>
    <w:rsid w:val="002862E5"/>
    <w:rsid w:val="002B0AF2"/>
    <w:rsid w:val="002B3994"/>
    <w:rsid w:val="002B3E0C"/>
    <w:rsid w:val="002B41E5"/>
    <w:rsid w:val="002B6AEF"/>
    <w:rsid w:val="002C5D75"/>
    <w:rsid w:val="002C7E4E"/>
    <w:rsid w:val="002C7FD0"/>
    <w:rsid w:val="002D068C"/>
    <w:rsid w:val="002E5391"/>
    <w:rsid w:val="002E7221"/>
    <w:rsid w:val="002F2248"/>
    <w:rsid w:val="002F42C5"/>
    <w:rsid w:val="002F5E7C"/>
    <w:rsid w:val="00301623"/>
    <w:rsid w:val="003077D6"/>
    <w:rsid w:val="00312563"/>
    <w:rsid w:val="0031730F"/>
    <w:rsid w:val="00321294"/>
    <w:rsid w:val="00331646"/>
    <w:rsid w:val="003338A4"/>
    <w:rsid w:val="0033576F"/>
    <w:rsid w:val="00340EEF"/>
    <w:rsid w:val="0034750C"/>
    <w:rsid w:val="00354BB5"/>
    <w:rsid w:val="003635B3"/>
    <w:rsid w:val="0036606E"/>
    <w:rsid w:val="00367BDD"/>
    <w:rsid w:val="00370CBA"/>
    <w:rsid w:val="0037134A"/>
    <w:rsid w:val="00373E0B"/>
    <w:rsid w:val="003742B4"/>
    <w:rsid w:val="00375EDD"/>
    <w:rsid w:val="00384961"/>
    <w:rsid w:val="0038678F"/>
    <w:rsid w:val="00391001"/>
    <w:rsid w:val="00391FC0"/>
    <w:rsid w:val="00392E76"/>
    <w:rsid w:val="00394BAF"/>
    <w:rsid w:val="003951E0"/>
    <w:rsid w:val="00395767"/>
    <w:rsid w:val="00396178"/>
    <w:rsid w:val="003961E0"/>
    <w:rsid w:val="003A16FF"/>
    <w:rsid w:val="003A6B5B"/>
    <w:rsid w:val="003A756A"/>
    <w:rsid w:val="003A7CFD"/>
    <w:rsid w:val="003B19B7"/>
    <w:rsid w:val="003B23A6"/>
    <w:rsid w:val="003B727F"/>
    <w:rsid w:val="003C1687"/>
    <w:rsid w:val="003C33C0"/>
    <w:rsid w:val="003C6043"/>
    <w:rsid w:val="003D27B4"/>
    <w:rsid w:val="003D42B6"/>
    <w:rsid w:val="003D5AE7"/>
    <w:rsid w:val="003E139B"/>
    <w:rsid w:val="003E31C5"/>
    <w:rsid w:val="003F0827"/>
    <w:rsid w:val="003F19AB"/>
    <w:rsid w:val="003F570D"/>
    <w:rsid w:val="004105CD"/>
    <w:rsid w:val="00411FA2"/>
    <w:rsid w:val="004136CE"/>
    <w:rsid w:val="004174CF"/>
    <w:rsid w:val="0042067A"/>
    <w:rsid w:val="00427429"/>
    <w:rsid w:val="0043786F"/>
    <w:rsid w:val="0044512C"/>
    <w:rsid w:val="00446CD3"/>
    <w:rsid w:val="0044717D"/>
    <w:rsid w:val="00447F27"/>
    <w:rsid w:val="00457731"/>
    <w:rsid w:val="0047270B"/>
    <w:rsid w:val="00473C96"/>
    <w:rsid w:val="0047487E"/>
    <w:rsid w:val="00476351"/>
    <w:rsid w:val="00476BAE"/>
    <w:rsid w:val="00480EA8"/>
    <w:rsid w:val="00487730"/>
    <w:rsid w:val="00494F12"/>
    <w:rsid w:val="004A3762"/>
    <w:rsid w:val="004C3828"/>
    <w:rsid w:val="004D7417"/>
    <w:rsid w:val="004E0BF7"/>
    <w:rsid w:val="004E15E2"/>
    <w:rsid w:val="004E1615"/>
    <w:rsid w:val="004F1166"/>
    <w:rsid w:val="004F70F1"/>
    <w:rsid w:val="0051158D"/>
    <w:rsid w:val="00513A7A"/>
    <w:rsid w:val="00521B5A"/>
    <w:rsid w:val="00522D69"/>
    <w:rsid w:val="005269EC"/>
    <w:rsid w:val="00533CA5"/>
    <w:rsid w:val="00535A83"/>
    <w:rsid w:val="00542DCF"/>
    <w:rsid w:val="00546E11"/>
    <w:rsid w:val="00547D4E"/>
    <w:rsid w:val="005533F0"/>
    <w:rsid w:val="00555706"/>
    <w:rsid w:val="00561710"/>
    <w:rsid w:val="0056687E"/>
    <w:rsid w:val="00566D18"/>
    <w:rsid w:val="00567EF5"/>
    <w:rsid w:val="005716CE"/>
    <w:rsid w:val="005721EE"/>
    <w:rsid w:val="0057232E"/>
    <w:rsid w:val="0057752F"/>
    <w:rsid w:val="0058114D"/>
    <w:rsid w:val="005824AA"/>
    <w:rsid w:val="00591116"/>
    <w:rsid w:val="005978E5"/>
    <w:rsid w:val="005A4607"/>
    <w:rsid w:val="005A71C3"/>
    <w:rsid w:val="005B1792"/>
    <w:rsid w:val="005B2353"/>
    <w:rsid w:val="005B704B"/>
    <w:rsid w:val="005C1863"/>
    <w:rsid w:val="005C5AE1"/>
    <w:rsid w:val="005C72B9"/>
    <w:rsid w:val="005D09B5"/>
    <w:rsid w:val="005D0E67"/>
    <w:rsid w:val="005D77EC"/>
    <w:rsid w:val="005E2FA8"/>
    <w:rsid w:val="005E6F8F"/>
    <w:rsid w:val="005F22C5"/>
    <w:rsid w:val="005F329F"/>
    <w:rsid w:val="005F3CD4"/>
    <w:rsid w:val="005F651C"/>
    <w:rsid w:val="00600D64"/>
    <w:rsid w:val="00605FC3"/>
    <w:rsid w:val="00612852"/>
    <w:rsid w:val="00614D41"/>
    <w:rsid w:val="00622F5C"/>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47B"/>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2EEF"/>
    <w:rsid w:val="00723737"/>
    <w:rsid w:val="00724DAD"/>
    <w:rsid w:val="007322FF"/>
    <w:rsid w:val="00735561"/>
    <w:rsid w:val="0073710A"/>
    <w:rsid w:val="00737E55"/>
    <w:rsid w:val="00744DCD"/>
    <w:rsid w:val="00745005"/>
    <w:rsid w:val="00753A5D"/>
    <w:rsid w:val="00761400"/>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45E8"/>
    <w:rsid w:val="007D5A2C"/>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3E73"/>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506"/>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17C22"/>
    <w:rsid w:val="00921CCE"/>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06B9"/>
    <w:rsid w:val="00A15666"/>
    <w:rsid w:val="00A160D8"/>
    <w:rsid w:val="00A21438"/>
    <w:rsid w:val="00A23313"/>
    <w:rsid w:val="00A23FEA"/>
    <w:rsid w:val="00A32600"/>
    <w:rsid w:val="00A368E0"/>
    <w:rsid w:val="00A43FE4"/>
    <w:rsid w:val="00A47DB7"/>
    <w:rsid w:val="00A503E3"/>
    <w:rsid w:val="00A52DDB"/>
    <w:rsid w:val="00A559FC"/>
    <w:rsid w:val="00A63F90"/>
    <w:rsid w:val="00A66EDA"/>
    <w:rsid w:val="00A71795"/>
    <w:rsid w:val="00A74D4A"/>
    <w:rsid w:val="00A75828"/>
    <w:rsid w:val="00A758C8"/>
    <w:rsid w:val="00A76980"/>
    <w:rsid w:val="00A76B5F"/>
    <w:rsid w:val="00A97F4D"/>
    <w:rsid w:val="00AA445D"/>
    <w:rsid w:val="00AA794F"/>
    <w:rsid w:val="00AB4266"/>
    <w:rsid w:val="00AB74E0"/>
    <w:rsid w:val="00AB7F1C"/>
    <w:rsid w:val="00AC0450"/>
    <w:rsid w:val="00AC0581"/>
    <w:rsid w:val="00AC2433"/>
    <w:rsid w:val="00AC430E"/>
    <w:rsid w:val="00AC7B6C"/>
    <w:rsid w:val="00AD06E9"/>
    <w:rsid w:val="00AD31F9"/>
    <w:rsid w:val="00AD5196"/>
    <w:rsid w:val="00AE595C"/>
    <w:rsid w:val="00AF3285"/>
    <w:rsid w:val="00AF6BF1"/>
    <w:rsid w:val="00AF7D14"/>
    <w:rsid w:val="00B03E6F"/>
    <w:rsid w:val="00B0741E"/>
    <w:rsid w:val="00B100C9"/>
    <w:rsid w:val="00B11326"/>
    <w:rsid w:val="00B14AE4"/>
    <w:rsid w:val="00B26925"/>
    <w:rsid w:val="00B27CDA"/>
    <w:rsid w:val="00B3100F"/>
    <w:rsid w:val="00B31219"/>
    <w:rsid w:val="00B42370"/>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7523"/>
    <w:rsid w:val="00D12E05"/>
    <w:rsid w:val="00D14EF5"/>
    <w:rsid w:val="00D1748E"/>
    <w:rsid w:val="00D20261"/>
    <w:rsid w:val="00D22B6D"/>
    <w:rsid w:val="00D25BFE"/>
    <w:rsid w:val="00D260A5"/>
    <w:rsid w:val="00D3156F"/>
    <w:rsid w:val="00D31BEA"/>
    <w:rsid w:val="00D33C8C"/>
    <w:rsid w:val="00D3584D"/>
    <w:rsid w:val="00D404C9"/>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DF6CD0"/>
    <w:rsid w:val="00E00E16"/>
    <w:rsid w:val="00E049CE"/>
    <w:rsid w:val="00E10712"/>
    <w:rsid w:val="00E119CC"/>
    <w:rsid w:val="00E13746"/>
    <w:rsid w:val="00E173DF"/>
    <w:rsid w:val="00E24AD3"/>
    <w:rsid w:val="00E31596"/>
    <w:rsid w:val="00E33547"/>
    <w:rsid w:val="00E43BAB"/>
    <w:rsid w:val="00E46E7F"/>
    <w:rsid w:val="00E50155"/>
    <w:rsid w:val="00E51FF6"/>
    <w:rsid w:val="00E558C2"/>
    <w:rsid w:val="00E56F84"/>
    <w:rsid w:val="00E578FE"/>
    <w:rsid w:val="00E6378E"/>
    <w:rsid w:val="00E65D88"/>
    <w:rsid w:val="00E700BA"/>
    <w:rsid w:val="00E71858"/>
    <w:rsid w:val="00E73849"/>
    <w:rsid w:val="00E834BF"/>
    <w:rsid w:val="00E8579F"/>
    <w:rsid w:val="00EA410D"/>
    <w:rsid w:val="00EB07F6"/>
    <w:rsid w:val="00EC137C"/>
    <w:rsid w:val="00ED0433"/>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39F4"/>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CC51"/>
  <w15:docId w15:val="{2B8E0A8B-1522-4FF8-BC59-4305C513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227863">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2891242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FEE69E1B7CD8A16BB8E7671CAA689283A9F94587855EC14DDB06FAEC3FCB85E295C0AE157E7F5VF7D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VC7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3641-F792-475B-A3F7-16F71393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19</Pages>
  <Words>8729</Words>
  <Characters>49761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47</cp:revision>
  <cp:lastPrinted>2024-02-16T07:00:00Z</cp:lastPrinted>
  <dcterms:created xsi:type="dcterms:W3CDTF">2023-03-02T05:35:00Z</dcterms:created>
  <dcterms:modified xsi:type="dcterms:W3CDTF">2025-03-18T06:57:00Z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